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4F5E" w14:textId="77777777" w:rsidR="00CA6AD5" w:rsidRDefault="00CA6AD5" w:rsidP="00CA6AD5">
      <w:pPr>
        <w:widowControl w:val="0"/>
        <w:autoSpaceDE w:val="0"/>
        <w:autoSpaceDN w:val="0"/>
        <w:adjustRightInd w:val="0"/>
      </w:pPr>
    </w:p>
    <w:p w14:paraId="1B077D00" w14:textId="77777777" w:rsidR="00CA6AD5" w:rsidRDefault="00CA6AD5" w:rsidP="00CA6A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460.90  Grievances</w:t>
      </w:r>
      <w:proofErr w:type="gramEnd"/>
      <w:r>
        <w:t xml:space="preserve"> </w:t>
      </w:r>
    </w:p>
    <w:p w14:paraId="09533727" w14:textId="77777777" w:rsidR="00CA6AD5" w:rsidRDefault="00CA6AD5" w:rsidP="00CA6AD5">
      <w:pPr>
        <w:widowControl w:val="0"/>
        <w:autoSpaceDE w:val="0"/>
        <w:autoSpaceDN w:val="0"/>
        <w:adjustRightInd w:val="0"/>
      </w:pPr>
    </w:p>
    <w:p w14:paraId="587797F3" w14:textId="77777777" w:rsidR="00CA6AD5" w:rsidRDefault="00CA6AD5" w:rsidP="00CA6A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Grievances shall be processed in accordance with 20 Ill. Adm. Code </w:t>
      </w:r>
      <w:proofErr w:type="spellStart"/>
      <w:r>
        <w:t>504.Subpart</w:t>
      </w:r>
      <w:proofErr w:type="spellEnd"/>
      <w:r>
        <w:t xml:space="preserve"> F with the following exceptions: </w:t>
      </w:r>
    </w:p>
    <w:p w14:paraId="7F0D3BBC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39B9A22B" w14:textId="515554FA" w:rsidR="00CA6AD5" w:rsidRDefault="00CA6AD5" w:rsidP="00CA6A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Grievance Officer shall submit a recommendation to the Chief Administrative Officer within 5 working days </w:t>
      </w:r>
      <w:r w:rsidR="009039F5">
        <w:t>after</w:t>
      </w:r>
      <w:r>
        <w:t xml:space="preserve"> receipt of the grievance, whenever possible. </w:t>
      </w:r>
    </w:p>
    <w:p w14:paraId="218F23AA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0B57F4A5" w14:textId="7AD48EA0" w:rsidR="00CA6AD5" w:rsidRDefault="00CA6AD5" w:rsidP="00CA6A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Chief Administrative Officer shall advise the </w:t>
      </w:r>
      <w:r w:rsidR="00FD7767">
        <w:t xml:space="preserve">individual in custody </w:t>
      </w:r>
      <w:r>
        <w:t xml:space="preserve">in writing of the decision within 5 working days after receiving the Grievance Officer's report, whenever possible. </w:t>
      </w:r>
    </w:p>
    <w:p w14:paraId="48512725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6C57A209" w14:textId="421BF255" w:rsidR="00CA6AD5" w:rsidRDefault="00CA6AD5" w:rsidP="00CA6A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FD7767">
        <w:t>individual in custody</w:t>
      </w:r>
      <w:r>
        <w:t xml:space="preserve"> may appeal the facility's decision in writing to the Director within 10 working days </w:t>
      </w:r>
      <w:r w:rsidR="009039F5">
        <w:t>after</w:t>
      </w:r>
      <w:r>
        <w:t xml:space="preserve"> receipt of the written decision. </w:t>
      </w:r>
    </w:p>
    <w:p w14:paraId="78F02D2D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31020592" w14:textId="452C7E8C" w:rsidR="00CA6AD5" w:rsidRDefault="00CA6AD5" w:rsidP="00CA6AD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Director shall </w:t>
      </w:r>
      <w:r w:rsidR="009039F5">
        <w:t>refer all non-frivolous grievances that require</w:t>
      </w:r>
      <w:r>
        <w:t xml:space="preserve"> a hearing before the Administrative Review Board. </w:t>
      </w:r>
    </w:p>
    <w:p w14:paraId="359C6D02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4D0EBDB1" w14:textId="241B7684" w:rsidR="00CA6AD5" w:rsidRDefault="00CA6AD5" w:rsidP="00CA6AD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If it is determined that the grievance is without merit or can be resolved without a hearing, the </w:t>
      </w:r>
      <w:r w:rsidR="00FD7767">
        <w:t>individual in custody</w:t>
      </w:r>
      <w:r>
        <w:t xml:space="preserve"> shall be advised of the disposition, in writing, within 10 working days </w:t>
      </w:r>
      <w:r w:rsidR="009039F5">
        <w:t>after</w:t>
      </w:r>
      <w:r>
        <w:t xml:space="preserve"> receipt of the grievance, whenever possible. </w:t>
      </w:r>
    </w:p>
    <w:p w14:paraId="49901295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3725AB75" w14:textId="4C9E6950" w:rsidR="00CA6AD5" w:rsidRDefault="00783CC4" w:rsidP="00CA6AD5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CA6AD5">
        <w:t>)</w:t>
      </w:r>
      <w:r w:rsidR="00CA6AD5">
        <w:tab/>
        <w:t xml:space="preserve">If an Administrative Review Board hearing is required, the Board shall submit a written report of the </w:t>
      </w:r>
      <w:r w:rsidR="009039F5">
        <w:t xml:space="preserve">evidence, </w:t>
      </w:r>
      <w:r w:rsidR="00CA6AD5">
        <w:t xml:space="preserve">findings and recommendations to the Director within 15 working days </w:t>
      </w:r>
      <w:r w:rsidR="009039F5">
        <w:t>after</w:t>
      </w:r>
      <w:r w:rsidR="00CA6AD5">
        <w:t xml:space="preserve"> receipt of the grievance, whenever possible. </w:t>
      </w:r>
    </w:p>
    <w:p w14:paraId="3B2F6C5D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255D02DB" w14:textId="743B0736" w:rsidR="00CA6AD5" w:rsidRDefault="00CA6AD5" w:rsidP="00CA6AD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Director shall review the findings and recommendations of the Administrative Review Board and make a final written determination within 10 working days </w:t>
      </w:r>
      <w:r w:rsidR="009039F5">
        <w:t>after</w:t>
      </w:r>
      <w:r>
        <w:t xml:space="preserve"> receipt of the Board's report, whenever possible. </w:t>
      </w:r>
    </w:p>
    <w:p w14:paraId="7C434194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3B37C98B" w14:textId="05228080" w:rsidR="00CA6AD5" w:rsidRDefault="00CA6AD5" w:rsidP="00CA6A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039F5">
        <w:t xml:space="preserve">An </w:t>
      </w:r>
      <w:r w:rsidR="00FD7767">
        <w:t>individual in custody</w:t>
      </w:r>
      <w:r>
        <w:t xml:space="preserve"> may file a written grievance requesting to be admitted or readmitted to the Program whenever the factors which made </w:t>
      </w:r>
      <w:r w:rsidR="009039F5">
        <w:t>the individual</w:t>
      </w:r>
      <w:r>
        <w:t xml:space="preserve"> ineligible for the </w:t>
      </w:r>
      <w:r w:rsidR="009039F5">
        <w:t>Program</w:t>
      </w:r>
      <w:r>
        <w:t xml:space="preserve"> have been resolved. </w:t>
      </w:r>
    </w:p>
    <w:p w14:paraId="663BC039" w14:textId="77777777" w:rsidR="006F0252" w:rsidRDefault="006F0252" w:rsidP="00047C30">
      <w:pPr>
        <w:widowControl w:val="0"/>
        <w:autoSpaceDE w:val="0"/>
        <w:autoSpaceDN w:val="0"/>
        <w:adjustRightInd w:val="0"/>
      </w:pPr>
    </w:p>
    <w:p w14:paraId="1D4A25AC" w14:textId="31DD6454" w:rsidR="00CA6AD5" w:rsidRDefault="00CA6AD5" w:rsidP="00CA6A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D7767">
        <w:t xml:space="preserve">Individuals in Custody </w:t>
      </w:r>
      <w:r>
        <w:t xml:space="preserve">shall not be permitted to file grievances in regard to voluntary terminations from the </w:t>
      </w:r>
      <w:r w:rsidR="009039F5">
        <w:t>Program</w:t>
      </w:r>
      <w:r>
        <w:t xml:space="preserve">. </w:t>
      </w:r>
    </w:p>
    <w:p w14:paraId="4093FE97" w14:textId="77777777" w:rsidR="00FD7767" w:rsidRDefault="00FD7767" w:rsidP="00047C30">
      <w:pPr>
        <w:widowControl w:val="0"/>
        <w:autoSpaceDE w:val="0"/>
        <w:autoSpaceDN w:val="0"/>
        <w:adjustRightInd w:val="0"/>
      </w:pPr>
    </w:p>
    <w:p w14:paraId="089ACF29" w14:textId="49A86B0E" w:rsidR="00FD7767" w:rsidRDefault="00FD7767" w:rsidP="00CA6AD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46E45">
        <w:t>7</w:t>
      </w:r>
      <w:r>
        <w:t xml:space="preserve"> Ill. Reg. </w:t>
      </w:r>
      <w:r w:rsidR="00DB6DA1">
        <w:t>7876</w:t>
      </w:r>
      <w:r>
        <w:t xml:space="preserve">, effective </w:t>
      </w:r>
      <w:r w:rsidR="00DB6DA1">
        <w:t>May 26, 2023</w:t>
      </w:r>
      <w:r>
        <w:t>)</w:t>
      </w:r>
    </w:p>
    <w:sectPr w:rsidR="00FD7767" w:rsidSect="00CA6A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AD5"/>
    <w:rsid w:val="00021CAC"/>
    <w:rsid w:val="00047C30"/>
    <w:rsid w:val="002763CC"/>
    <w:rsid w:val="005C3366"/>
    <w:rsid w:val="00683F42"/>
    <w:rsid w:val="006F0252"/>
    <w:rsid w:val="00746E45"/>
    <w:rsid w:val="00783CC4"/>
    <w:rsid w:val="009039F5"/>
    <w:rsid w:val="00CA6AD5"/>
    <w:rsid w:val="00DB6DA1"/>
    <w:rsid w:val="00F617CA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7D1788"/>
  <w15:docId w15:val="{B966140E-4070-4F63-89E1-BD76FE9C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5</cp:revision>
  <dcterms:created xsi:type="dcterms:W3CDTF">2022-09-27T13:25:00Z</dcterms:created>
  <dcterms:modified xsi:type="dcterms:W3CDTF">2023-06-09T13:08:00Z</dcterms:modified>
</cp:coreProperties>
</file>