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17470" w14:textId="77777777" w:rsidR="003C050E" w:rsidRDefault="003C050E" w:rsidP="003C050E">
      <w:pPr>
        <w:widowControl w:val="0"/>
        <w:autoSpaceDE w:val="0"/>
        <w:autoSpaceDN w:val="0"/>
        <w:adjustRightInd w:val="0"/>
      </w:pPr>
    </w:p>
    <w:p w14:paraId="3B1CB239" w14:textId="41E6F921" w:rsidR="00F05CC0" w:rsidRDefault="003C050E">
      <w:pPr>
        <w:pStyle w:val="JCARMainSourceNote"/>
      </w:pPr>
      <w:r>
        <w:t>SOURCE:  Emergency rule adopted at 14 Ill. Reg. 17084, effective September 27, 1990, for a maximum of 150 days; adopted at 15 Ill. Reg. 3479, effective February 24, 1991; emergency amendment at 17 Ill. Reg. 16212, effective September 17, 1993, for a maximum of 150 days; amended at 18 Ill. Reg. 2933</w:t>
      </w:r>
      <w:r w:rsidR="00F05CC0">
        <w:t>, effective February 14, 1994; amended at 3</w:t>
      </w:r>
      <w:r w:rsidR="00943F8F">
        <w:t>7</w:t>
      </w:r>
      <w:r w:rsidR="00F05CC0">
        <w:t xml:space="preserve"> Ill. Reg. </w:t>
      </w:r>
      <w:r w:rsidR="007B3F39">
        <w:t>1641</w:t>
      </w:r>
      <w:r w:rsidR="00F05CC0">
        <w:t xml:space="preserve">, effective </w:t>
      </w:r>
      <w:r w:rsidR="007B3F39">
        <w:t>February 1, 2013</w:t>
      </w:r>
      <w:r w:rsidR="00130419">
        <w:t>; amended at 4</w:t>
      </w:r>
      <w:r w:rsidR="001B7E6A">
        <w:t>7</w:t>
      </w:r>
      <w:r w:rsidR="00130419">
        <w:t xml:space="preserve"> Ill. Reg. </w:t>
      </w:r>
      <w:r w:rsidR="001736D5">
        <w:t>7876</w:t>
      </w:r>
      <w:r w:rsidR="00130419">
        <w:t xml:space="preserve">, effective </w:t>
      </w:r>
      <w:r w:rsidR="001736D5">
        <w:t>May 26, 2023</w:t>
      </w:r>
      <w:r w:rsidR="00F05CC0">
        <w:t>.</w:t>
      </w:r>
    </w:p>
    <w:sectPr w:rsidR="00F05CC0" w:rsidSect="003C05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50E"/>
    <w:rsid w:val="00130419"/>
    <w:rsid w:val="001736D5"/>
    <w:rsid w:val="001B7E6A"/>
    <w:rsid w:val="003C050E"/>
    <w:rsid w:val="005C3366"/>
    <w:rsid w:val="007B3F39"/>
    <w:rsid w:val="00916B4B"/>
    <w:rsid w:val="00943F8F"/>
    <w:rsid w:val="00C07B60"/>
    <w:rsid w:val="00EB3251"/>
    <w:rsid w:val="00F0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2CFF81"/>
  <w15:docId w15:val="{231455C2-1FED-4D9A-8088-7F4F7915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05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14 Ill</vt:lpstr>
    </vt:vector>
  </TitlesOfParts>
  <Company>State of Illinois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14 Ill</dc:title>
  <dc:subject/>
  <dc:creator>Illinois General Assembly</dc:creator>
  <cp:keywords/>
  <dc:description/>
  <cp:lastModifiedBy>Shipley, Melissa A.</cp:lastModifiedBy>
  <cp:revision>9</cp:revision>
  <dcterms:created xsi:type="dcterms:W3CDTF">2012-06-21T23:42:00Z</dcterms:created>
  <dcterms:modified xsi:type="dcterms:W3CDTF">2023-06-09T12:36:00Z</dcterms:modified>
</cp:coreProperties>
</file>