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F44A" w14:textId="77777777" w:rsidR="00401A4D" w:rsidRDefault="00401A4D" w:rsidP="00401A4D">
      <w:pPr>
        <w:widowControl w:val="0"/>
        <w:autoSpaceDE w:val="0"/>
        <w:autoSpaceDN w:val="0"/>
        <w:adjustRightInd w:val="0"/>
      </w:pPr>
    </w:p>
    <w:p w14:paraId="58619818" w14:textId="3E4405DC" w:rsidR="00401A4D" w:rsidRDefault="00401A4D" w:rsidP="00401A4D">
      <w:pPr>
        <w:widowControl w:val="0"/>
        <w:autoSpaceDE w:val="0"/>
        <w:autoSpaceDN w:val="0"/>
        <w:adjustRightInd w:val="0"/>
      </w:pPr>
      <w:r>
        <w:t>SOURCE:  Adopted and codified at 8 Ill. Reg. 14649, effective August 1, 1984</w:t>
      </w:r>
      <w:r w:rsidR="000A158C">
        <w:t xml:space="preserve">; amended at 46 Ill. Reg. </w:t>
      </w:r>
      <w:r w:rsidR="000664CF">
        <w:t>19990</w:t>
      </w:r>
      <w:r w:rsidR="000A158C">
        <w:t xml:space="preserve">, effective </w:t>
      </w:r>
      <w:r w:rsidR="000664CF">
        <w:t>December 3, 2022</w:t>
      </w:r>
      <w:r>
        <w:t xml:space="preserve">. </w:t>
      </w:r>
    </w:p>
    <w:sectPr w:rsidR="00401A4D" w:rsidSect="00401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A4D"/>
    <w:rsid w:val="000664CF"/>
    <w:rsid w:val="000A158C"/>
    <w:rsid w:val="001C3E45"/>
    <w:rsid w:val="002A0007"/>
    <w:rsid w:val="00401A4D"/>
    <w:rsid w:val="005C3366"/>
    <w:rsid w:val="00A31C68"/>
    <w:rsid w:val="00B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A68435"/>
  <w15:docId w15:val="{C7D6B089-A08E-49C5-A781-0F12C104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General Assembly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Shipley, Melissa A.</cp:lastModifiedBy>
  <cp:revision>5</cp:revision>
  <dcterms:created xsi:type="dcterms:W3CDTF">2012-06-21T23:42:00Z</dcterms:created>
  <dcterms:modified xsi:type="dcterms:W3CDTF">2022-12-16T13:57:00Z</dcterms:modified>
</cp:coreProperties>
</file>