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3E" w:rsidRDefault="00A3033E" w:rsidP="00A3033E">
      <w:pPr>
        <w:widowControl w:val="0"/>
        <w:autoSpaceDE w:val="0"/>
        <w:autoSpaceDN w:val="0"/>
        <w:adjustRightInd w:val="0"/>
      </w:pPr>
    </w:p>
    <w:p w:rsidR="00A3033E" w:rsidRDefault="00A3033E" w:rsidP="00A3033E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80562D">
        <w:t>MERITORIOUS GOOD TIME, SUPPLEMENTAL SENTENCE CREDIT, AND EARNED DISCRETIONARY SENTENCE CREDIT</w:t>
      </w:r>
      <w:bookmarkStart w:id="0" w:name="_GoBack"/>
      <w:bookmarkEnd w:id="0"/>
    </w:p>
    <w:sectPr w:rsidR="00A3033E" w:rsidSect="00A303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33E"/>
    <w:rsid w:val="001E7C3B"/>
    <w:rsid w:val="00390E24"/>
    <w:rsid w:val="00535952"/>
    <w:rsid w:val="005C3366"/>
    <w:rsid w:val="0080562D"/>
    <w:rsid w:val="00842A6A"/>
    <w:rsid w:val="009038F9"/>
    <w:rsid w:val="00A3033E"/>
    <w:rsid w:val="00B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A69DEC-5130-48B6-BEAB-7EA80920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MERITORIOUS GOOD TIME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MERITORIOUS GOOD TIME</dc:title>
  <dc:subject/>
  <dc:creator>Illinois General Assembly</dc:creator>
  <cp:keywords/>
  <dc:description/>
  <cp:lastModifiedBy>Lane, Arlene L.</cp:lastModifiedBy>
  <cp:revision>3</cp:revision>
  <dcterms:created xsi:type="dcterms:W3CDTF">2013-01-31T15:51:00Z</dcterms:created>
  <dcterms:modified xsi:type="dcterms:W3CDTF">2018-08-21T21:13:00Z</dcterms:modified>
</cp:coreProperties>
</file>