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D2" w:rsidRPr="00F7302E" w:rsidRDefault="00760BD2" w:rsidP="00760BD2"/>
    <w:p w:rsidR="00760BD2" w:rsidRPr="00F7302E" w:rsidRDefault="00760BD2" w:rsidP="00760BD2">
      <w:pPr>
        <w:rPr>
          <w:b/>
          <w:bCs/>
        </w:rPr>
      </w:pPr>
      <w:r w:rsidRPr="00F7302E">
        <w:rPr>
          <w:b/>
          <w:bCs/>
        </w:rPr>
        <w:t xml:space="preserve">Section 107.142  </w:t>
      </w:r>
      <w:r w:rsidR="00BE2FE6">
        <w:rPr>
          <w:b/>
        </w:rPr>
        <w:t>Earned Discretionary Sentence Credit</w:t>
      </w:r>
    </w:p>
    <w:p w:rsidR="00760BD2" w:rsidRPr="00F7302E" w:rsidRDefault="00760BD2" w:rsidP="00760BD2">
      <w:pPr>
        <w:rPr>
          <w:bCs/>
        </w:rPr>
      </w:pPr>
    </w:p>
    <w:p w:rsidR="00760BD2" w:rsidRPr="00071D3B" w:rsidRDefault="00760BD2" w:rsidP="00760BD2">
      <w:pPr>
        <w:rPr>
          <w:bCs/>
        </w:rPr>
      </w:pPr>
      <w:r w:rsidRPr="00071D3B">
        <w:rPr>
          <w:bCs/>
        </w:rPr>
        <w:t xml:space="preserve">Offenders </w:t>
      </w:r>
      <w:r w:rsidRPr="00F7302E">
        <w:rPr>
          <w:bCs/>
        </w:rPr>
        <w:t xml:space="preserve">committed to the Department </w:t>
      </w:r>
      <w:r w:rsidRPr="00071D3B">
        <w:rPr>
          <w:bCs/>
        </w:rPr>
        <w:t xml:space="preserve">may be eligible to receive </w:t>
      </w:r>
      <w:r w:rsidR="003D4FAF">
        <w:t>earned d</w:t>
      </w:r>
      <w:r w:rsidR="00BE2FE6">
        <w:t>iscretionary</w:t>
      </w:r>
      <w:r w:rsidR="00501DDD">
        <w:t xml:space="preserve"> </w:t>
      </w:r>
      <w:r w:rsidRPr="00071D3B">
        <w:rPr>
          <w:bCs/>
        </w:rPr>
        <w:t>sentence credit</w:t>
      </w:r>
      <w:r w:rsidRPr="00F7302E">
        <w:rPr>
          <w:bCs/>
        </w:rPr>
        <w:t xml:space="preserve"> for good conduct </w:t>
      </w:r>
      <w:r w:rsidRPr="00071D3B">
        <w:rPr>
          <w:bCs/>
        </w:rPr>
        <w:t>in addition to other credit awarded in accordance with this Part.</w:t>
      </w:r>
      <w:r w:rsidRPr="00F7302E">
        <w:rPr>
          <w:bCs/>
        </w:rPr>
        <w:t xml:space="preserve">  T</w:t>
      </w:r>
      <w:r w:rsidRPr="00071D3B">
        <w:rPr>
          <w:bCs/>
        </w:rPr>
        <w:t xml:space="preserve">he award of </w:t>
      </w:r>
      <w:r w:rsidR="00BE2FE6">
        <w:t>earned discretionary</w:t>
      </w:r>
      <w:r w:rsidRPr="00071D3B">
        <w:rPr>
          <w:bCs/>
        </w:rPr>
        <w:t xml:space="preserve"> sentence credit shall be at the sole discretion of the Director</w:t>
      </w:r>
      <w:r w:rsidRPr="00F7302E">
        <w:rPr>
          <w:bCs/>
        </w:rPr>
        <w:t>, or his or her designee,</w:t>
      </w:r>
      <w:r w:rsidRPr="00071D3B">
        <w:rPr>
          <w:bCs/>
        </w:rPr>
        <w:t xml:space="preserve"> and shall be awarded in accordance with the provisions of Subpart C.</w:t>
      </w:r>
    </w:p>
    <w:p w:rsidR="000174EB" w:rsidRDefault="000174EB" w:rsidP="00DC7214"/>
    <w:p w:rsidR="00760BD2" w:rsidRPr="00D55B37" w:rsidRDefault="00BE2FE6">
      <w:pPr>
        <w:pStyle w:val="JCARSourceNote"/>
        <w:ind w:left="720"/>
      </w:pPr>
      <w:r>
        <w:t>(Source:  Amended at 4</w:t>
      </w:r>
      <w:r w:rsidR="00FD6EF0">
        <w:t>3</w:t>
      </w:r>
      <w:r>
        <w:t xml:space="preserve"> Ill. Reg. </w:t>
      </w:r>
      <w:r w:rsidR="00B21635">
        <w:t>3217</w:t>
      </w:r>
      <w:r>
        <w:t xml:space="preserve">, effective </w:t>
      </w:r>
      <w:bookmarkStart w:id="0" w:name="_GoBack"/>
      <w:r w:rsidR="00B21635">
        <w:t>March 1, 2019</w:t>
      </w:r>
      <w:bookmarkEnd w:id="0"/>
      <w:r>
        <w:t>)</w:t>
      </w:r>
    </w:p>
    <w:sectPr w:rsidR="00760BD2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83" w:rsidRDefault="00B61483">
      <w:r>
        <w:separator/>
      </w:r>
    </w:p>
  </w:endnote>
  <w:endnote w:type="continuationSeparator" w:id="0">
    <w:p w:rsidR="00B61483" w:rsidRDefault="00B6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83" w:rsidRDefault="00B61483">
      <w:r>
        <w:separator/>
      </w:r>
    </w:p>
  </w:footnote>
  <w:footnote w:type="continuationSeparator" w:id="0">
    <w:p w:rsidR="00B61483" w:rsidRDefault="00B6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8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1D3B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3D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E4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4FA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DDD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0CBD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83B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BD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635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148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FE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EF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54891D-E412-48D2-85AC-9940C07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B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2019-02-28T18:54:00Z</dcterms:created>
  <dcterms:modified xsi:type="dcterms:W3CDTF">2019-03-05T16:58:00Z</dcterms:modified>
</cp:coreProperties>
</file>