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0B4" w:rsidRDefault="000630B4" w:rsidP="000630B4">
      <w:pPr>
        <w:widowControl w:val="0"/>
        <w:autoSpaceDE w:val="0"/>
        <w:autoSpaceDN w:val="0"/>
        <w:adjustRightInd w:val="0"/>
      </w:pPr>
    </w:p>
    <w:p w:rsidR="000630B4" w:rsidRDefault="000630B4" w:rsidP="000630B4">
      <w:pPr>
        <w:widowControl w:val="0"/>
        <w:autoSpaceDE w:val="0"/>
        <w:autoSpaceDN w:val="0"/>
        <w:adjustRightInd w:val="0"/>
      </w:pPr>
      <w:r>
        <w:rPr>
          <w:b/>
          <w:bCs/>
        </w:rPr>
        <w:t>Section 107.107  Definitions</w:t>
      </w:r>
      <w:r>
        <w:t xml:space="preserve"> </w:t>
      </w:r>
    </w:p>
    <w:p w:rsidR="000630B4" w:rsidRDefault="000630B4" w:rsidP="000630B4">
      <w:pPr>
        <w:widowControl w:val="0"/>
        <w:autoSpaceDE w:val="0"/>
        <w:autoSpaceDN w:val="0"/>
        <w:adjustRightInd w:val="0"/>
      </w:pPr>
    </w:p>
    <w:p w:rsidR="000630B4" w:rsidRDefault="000630B4" w:rsidP="00682443">
      <w:pPr>
        <w:widowControl w:val="0"/>
        <w:autoSpaceDE w:val="0"/>
        <w:autoSpaceDN w:val="0"/>
        <w:adjustRightInd w:val="0"/>
        <w:ind w:left="1440"/>
      </w:pPr>
      <w:r>
        <w:t xml:space="preserve">"Chief Administrative Officer" means the highest ranking official of a correctional facility. </w:t>
      </w:r>
    </w:p>
    <w:p w:rsidR="000630B4" w:rsidRDefault="000630B4" w:rsidP="00682443">
      <w:pPr>
        <w:widowControl w:val="0"/>
        <w:autoSpaceDE w:val="0"/>
        <w:autoSpaceDN w:val="0"/>
        <w:adjustRightInd w:val="0"/>
      </w:pPr>
    </w:p>
    <w:p w:rsidR="00A27CF5" w:rsidRPr="00F7302E" w:rsidRDefault="00A27CF5" w:rsidP="00A27CF5">
      <w:pPr>
        <w:ind w:left="1440"/>
      </w:pPr>
      <w:r>
        <w:t>"</w:t>
      </w:r>
      <w:r w:rsidRPr="00F7302E">
        <w:t>Compensatory Good Time</w:t>
      </w:r>
      <w:r>
        <w:t>"</w:t>
      </w:r>
      <w:r w:rsidRPr="00F7302E">
        <w:t xml:space="preserve"> means the award of time used to offset the length of an indeterminate sentence</w:t>
      </w:r>
      <w:r w:rsidR="00FA108F">
        <w:t>,</w:t>
      </w:r>
      <w:r w:rsidRPr="00F7302E">
        <w:t xml:space="preserve"> as calculated under the Statutory Good Time Calculations tables awarded at the rate of 7.5 days for each month in custody or on a prorated basis in accordance with the </w:t>
      </w:r>
      <w:r w:rsidR="0086164A">
        <w:t xml:space="preserve">Prorated Compensatory Good </w:t>
      </w:r>
      <w:r w:rsidR="005E3F0B">
        <w:t xml:space="preserve">Time </w:t>
      </w:r>
      <w:r w:rsidRPr="00F7302E">
        <w:t>table</w:t>
      </w:r>
      <w:r w:rsidR="0086164A">
        <w:t xml:space="preserve"> (see Section 107.120(c))</w:t>
      </w:r>
      <w:r w:rsidRPr="00F7302E">
        <w:t>.</w:t>
      </w:r>
    </w:p>
    <w:p w:rsidR="00A27CF5" w:rsidRPr="00F7302E" w:rsidRDefault="00A27CF5" w:rsidP="00682443"/>
    <w:p w:rsidR="00A27CF5" w:rsidRPr="00F7302E" w:rsidRDefault="00A27CF5" w:rsidP="00A27CF5">
      <w:pPr>
        <w:ind w:left="1440"/>
      </w:pPr>
      <w:r>
        <w:t>"</w:t>
      </w:r>
      <w:r w:rsidRPr="00F7302E">
        <w:t>Day for Day Credit</w:t>
      </w:r>
      <w:r>
        <w:t>"</w:t>
      </w:r>
      <w:r w:rsidRPr="00F7302E">
        <w:t xml:space="preserve"> means the award of time used to offset the length of an indeterminate sentence based upon the date the offender was sentenced, the date the offense was committed, and the remaining portion of the sentence to be served on or after February 1, 1978</w:t>
      </w:r>
      <w:r w:rsidR="00FA108F">
        <w:t>,</w:t>
      </w:r>
      <w:r w:rsidRPr="00F7302E">
        <w:t xml:space="preserve"> as provided </w:t>
      </w:r>
      <w:r w:rsidR="00FA108F">
        <w:t>in</w:t>
      </w:r>
      <w:r w:rsidRPr="00F7302E">
        <w:t xml:space="preserve"> Section 107.120.</w:t>
      </w:r>
    </w:p>
    <w:p w:rsidR="00A27CF5" w:rsidRDefault="00A27CF5" w:rsidP="00682443">
      <w:pPr>
        <w:widowControl w:val="0"/>
        <w:autoSpaceDE w:val="0"/>
        <w:autoSpaceDN w:val="0"/>
        <w:adjustRightInd w:val="0"/>
      </w:pPr>
    </w:p>
    <w:p w:rsidR="000630B4" w:rsidRDefault="000630B4" w:rsidP="00682443">
      <w:pPr>
        <w:widowControl w:val="0"/>
        <w:autoSpaceDE w:val="0"/>
        <w:autoSpaceDN w:val="0"/>
        <w:adjustRightInd w:val="0"/>
        <w:ind w:left="1440"/>
      </w:pPr>
      <w:r>
        <w:t xml:space="preserve">"Department" means the Department of Corrections. </w:t>
      </w:r>
    </w:p>
    <w:p w:rsidR="000630B4" w:rsidRDefault="000630B4" w:rsidP="00682443">
      <w:pPr>
        <w:widowControl w:val="0"/>
        <w:autoSpaceDE w:val="0"/>
        <w:autoSpaceDN w:val="0"/>
        <w:adjustRightInd w:val="0"/>
      </w:pPr>
    </w:p>
    <w:p w:rsidR="000630B4" w:rsidRDefault="000630B4" w:rsidP="00682443">
      <w:pPr>
        <w:widowControl w:val="0"/>
        <w:autoSpaceDE w:val="0"/>
        <w:autoSpaceDN w:val="0"/>
        <w:adjustRightInd w:val="0"/>
        <w:ind w:left="1440"/>
      </w:pPr>
      <w:r>
        <w:t xml:space="preserve">"Director" means the Director of the Department. </w:t>
      </w:r>
    </w:p>
    <w:p w:rsidR="000630B4" w:rsidRDefault="000630B4" w:rsidP="00682443">
      <w:pPr>
        <w:widowControl w:val="0"/>
        <w:autoSpaceDE w:val="0"/>
        <w:autoSpaceDN w:val="0"/>
        <w:adjustRightInd w:val="0"/>
      </w:pPr>
    </w:p>
    <w:p w:rsidR="00AD1498" w:rsidRDefault="00AD1498" w:rsidP="00C660DA">
      <w:pPr>
        <w:ind w:left="1440"/>
      </w:pPr>
      <w:r w:rsidRPr="00581E66">
        <w:t>"</w:t>
      </w:r>
      <w:r>
        <w:t>Earned Discretionary Sentence Credit</w:t>
      </w:r>
      <w:r w:rsidRPr="00581E66">
        <w:t>"</w:t>
      </w:r>
      <w:r>
        <w:t xml:space="preserve"> means the award </w:t>
      </w:r>
      <w:r w:rsidR="00FD613A">
        <w:t xml:space="preserve">of </w:t>
      </w:r>
      <w:r>
        <w:t>additional earned sentence credit made on or after January 1, 2018 (effective date of PA 99-0938) to offset the length of an eligible sentence as determined at the sole discretion of the Director, or his or her designee, as set forth in Section 3-6-3(a)(3) of the UCOC.</w:t>
      </w:r>
    </w:p>
    <w:p w:rsidR="00AD1498" w:rsidRDefault="00AD1498" w:rsidP="00682443"/>
    <w:p w:rsidR="00AD1498" w:rsidRDefault="00AD1498" w:rsidP="00AD1498">
      <w:pPr>
        <w:widowControl w:val="0"/>
        <w:autoSpaceDE w:val="0"/>
        <w:autoSpaceDN w:val="0"/>
        <w:adjustRightInd w:val="0"/>
        <w:ind w:left="1440"/>
      </w:pPr>
      <w:r w:rsidRPr="00581E66">
        <w:t>"</w:t>
      </w:r>
      <w:r>
        <w:t>Earned Program Sentence Credit</w:t>
      </w:r>
      <w:r w:rsidRPr="00581E66">
        <w:t>"</w:t>
      </w:r>
      <w:r>
        <w:t xml:space="preserve"> means the award of time to offset the length of a determinate sentence for eligible offenders who have successfully participated in substance abuse programming, Correctional Industries assignments, vocational or academic educational programs, behavior modification programs, life skills courses</w:t>
      </w:r>
      <w:r w:rsidR="00FD613A">
        <w:t>,</w:t>
      </w:r>
      <w:r>
        <w:t xml:space="preserve"> or re-entry planning on or after January 1, 2018.</w:t>
      </w:r>
    </w:p>
    <w:p w:rsidR="00AD1498" w:rsidRDefault="00AD1498" w:rsidP="00682443">
      <w:pPr>
        <w:widowControl w:val="0"/>
        <w:autoSpaceDE w:val="0"/>
        <w:autoSpaceDN w:val="0"/>
        <w:adjustRightInd w:val="0"/>
      </w:pPr>
    </w:p>
    <w:p w:rsidR="00A27CF5" w:rsidRDefault="00A27CF5" w:rsidP="00A27CF5">
      <w:pPr>
        <w:ind w:left="1440"/>
      </w:pPr>
      <w:r>
        <w:t>"</w:t>
      </w:r>
      <w:r w:rsidRPr="00F7302E">
        <w:t>Program Sentence Credit</w:t>
      </w:r>
      <w:r>
        <w:t>"</w:t>
      </w:r>
      <w:r w:rsidRPr="00F7302E">
        <w:t xml:space="preserve"> means the award of time to offset the length of a determinate sentence for </w:t>
      </w:r>
      <w:r w:rsidR="00AD1498">
        <w:t xml:space="preserve">eligible </w:t>
      </w:r>
      <w:r w:rsidRPr="00F7302E">
        <w:t xml:space="preserve">offenders who have successfully participated in substance abuse programming, </w:t>
      </w:r>
      <w:r w:rsidR="00FA108F">
        <w:t>C</w:t>
      </w:r>
      <w:r w:rsidRPr="00F7302E">
        <w:t xml:space="preserve">orrectional </w:t>
      </w:r>
      <w:r w:rsidR="00EB5B20">
        <w:t>I</w:t>
      </w:r>
      <w:r w:rsidRPr="00F7302E">
        <w:t>ndustr</w:t>
      </w:r>
      <w:r w:rsidR="00FA108F">
        <w:t>ies</w:t>
      </w:r>
      <w:r w:rsidRPr="00F7302E">
        <w:t xml:space="preserve"> assignments, vocational or academic educational programs, behavior modification programs, life skills courses, or re-entry planning</w:t>
      </w:r>
      <w:r w:rsidR="00AD1498">
        <w:t xml:space="preserve"> prior to January 1, 2018</w:t>
      </w:r>
      <w:r w:rsidRPr="00F7302E">
        <w:t>.</w:t>
      </w:r>
    </w:p>
    <w:p w:rsidR="009D521A" w:rsidRPr="00F7302E" w:rsidRDefault="009D521A" w:rsidP="00682443"/>
    <w:p w:rsidR="009D521A" w:rsidRPr="00F7302E" w:rsidRDefault="009D521A" w:rsidP="009D521A">
      <w:pPr>
        <w:ind w:left="1440"/>
      </w:pPr>
      <w:r>
        <w:t>"</w:t>
      </w:r>
      <w:r w:rsidRPr="00F7302E">
        <w:t>Statutory Good Time</w:t>
      </w:r>
      <w:r>
        <w:t>"</w:t>
      </w:r>
      <w:r w:rsidRPr="00F7302E">
        <w:t xml:space="preserve"> means the award of time to offset the length of a minimum and maximum indeterminate sentence for an offense committed prior to February 1, 1978</w:t>
      </w:r>
      <w:r>
        <w:t>,</w:t>
      </w:r>
      <w:r w:rsidRPr="00F7302E">
        <w:t xml:space="preserve"> as calculated in accordance with the Statutory Good Time Calculations table </w:t>
      </w:r>
      <w:r>
        <w:t>(see S</w:t>
      </w:r>
      <w:r w:rsidRPr="00F7302E">
        <w:t>ection 107.120(a) and (b)</w:t>
      </w:r>
      <w:r>
        <w:t>)</w:t>
      </w:r>
      <w:r w:rsidRPr="00F7302E">
        <w:t>.</w:t>
      </w:r>
    </w:p>
    <w:p w:rsidR="009D521A" w:rsidRPr="00F7302E" w:rsidRDefault="009D521A" w:rsidP="00682443"/>
    <w:p w:rsidR="00A27CF5" w:rsidRPr="00F7302E" w:rsidRDefault="00A27CF5" w:rsidP="00A27CF5">
      <w:pPr>
        <w:ind w:left="1440"/>
      </w:pPr>
      <w:r>
        <w:t>"</w:t>
      </w:r>
      <w:r w:rsidRPr="00F7302E">
        <w:t>Statutory Sentence Credit</w:t>
      </w:r>
      <w:r>
        <w:t>"</w:t>
      </w:r>
      <w:r w:rsidRPr="00F7302E">
        <w:t xml:space="preserve"> </w:t>
      </w:r>
      <w:r w:rsidR="00AD1498">
        <w:t xml:space="preserve">or "Earned Statutory Sentence Credit" </w:t>
      </w:r>
      <w:r w:rsidRPr="00F7302E">
        <w:t xml:space="preserve">means the award of time to offset the length of a determinate sentence for an offense </w:t>
      </w:r>
      <w:r w:rsidRPr="00F7302E">
        <w:lastRenderedPageBreak/>
        <w:t>committed on or after February 1, 1978</w:t>
      </w:r>
      <w:r w:rsidR="009D521A">
        <w:t>,</w:t>
      </w:r>
      <w:r w:rsidRPr="00F7302E">
        <w:t xml:space="preserve"> pursuant to </w:t>
      </w:r>
      <w:r w:rsidR="00C70403">
        <w:t xml:space="preserve">Sections </w:t>
      </w:r>
      <w:r w:rsidRPr="00F7302E">
        <w:t xml:space="preserve">3-6-3(a)(2), </w:t>
      </w:r>
      <w:r w:rsidR="009D521A">
        <w:t>(a)</w:t>
      </w:r>
      <w:r w:rsidRPr="00F7302E">
        <w:t xml:space="preserve">(2.1), </w:t>
      </w:r>
      <w:r w:rsidR="009D521A">
        <w:t>(a)</w:t>
      </w:r>
      <w:r w:rsidRPr="00F7302E">
        <w:t xml:space="preserve">(2.3), </w:t>
      </w:r>
      <w:r w:rsidR="009D521A">
        <w:t>(a)</w:t>
      </w:r>
      <w:r w:rsidRPr="00F7302E">
        <w:t xml:space="preserve">(2.4), </w:t>
      </w:r>
      <w:r w:rsidR="009D521A">
        <w:t>(a)</w:t>
      </w:r>
      <w:r w:rsidRPr="00F7302E">
        <w:t xml:space="preserve">(2.5) and </w:t>
      </w:r>
      <w:r w:rsidR="009D521A">
        <w:t>(a)</w:t>
      </w:r>
      <w:r w:rsidRPr="00F7302E">
        <w:t>(2.6)</w:t>
      </w:r>
      <w:r w:rsidR="00C70403">
        <w:t xml:space="preserve"> of the UCOC</w:t>
      </w:r>
      <w:r w:rsidRPr="00F7302E">
        <w:t>.</w:t>
      </w:r>
    </w:p>
    <w:p w:rsidR="00A27CF5" w:rsidRPr="00F7302E" w:rsidRDefault="00A27CF5" w:rsidP="00682443"/>
    <w:p w:rsidR="00A27CF5" w:rsidRPr="00F7302E" w:rsidRDefault="00A27CF5" w:rsidP="00A27CF5">
      <w:pPr>
        <w:ind w:left="1440"/>
      </w:pPr>
      <w:r>
        <w:t>"</w:t>
      </w:r>
      <w:r w:rsidRPr="00F7302E">
        <w:t>Supplemental Sentence Credit</w:t>
      </w:r>
      <w:r>
        <w:t>"</w:t>
      </w:r>
      <w:r w:rsidRPr="00F7302E">
        <w:t xml:space="preserve"> means the award of additional sentence credit made on or after June 22, 2012 </w:t>
      </w:r>
      <w:r w:rsidR="00AD1498">
        <w:t xml:space="preserve">but prior to January 1, 2018 </w:t>
      </w:r>
      <w:r w:rsidRPr="00F7302E">
        <w:t>to offset the length of sentence based on the offender</w:t>
      </w:r>
      <w:r w:rsidR="00BC575D">
        <w:t>'</w:t>
      </w:r>
      <w:r w:rsidRPr="00F7302E">
        <w:t xml:space="preserve">s good conduct as determined at the sole discretion of the Director, or his or her designee, as set forth </w:t>
      </w:r>
      <w:r w:rsidR="00C70403">
        <w:t xml:space="preserve">in Section </w:t>
      </w:r>
      <w:r w:rsidRPr="00F7302E">
        <w:t>3-6-3(a)(3)</w:t>
      </w:r>
      <w:r w:rsidR="00C70403">
        <w:t xml:space="preserve"> of the UCOC</w:t>
      </w:r>
      <w:r w:rsidRPr="00F7302E">
        <w:t>.</w:t>
      </w:r>
    </w:p>
    <w:p w:rsidR="00A27CF5" w:rsidRDefault="00A27CF5" w:rsidP="00682443">
      <w:pPr>
        <w:widowControl w:val="0"/>
        <w:autoSpaceDE w:val="0"/>
        <w:autoSpaceDN w:val="0"/>
        <w:adjustRightInd w:val="0"/>
      </w:pPr>
    </w:p>
    <w:p w:rsidR="00C70403" w:rsidRDefault="00C70403" w:rsidP="00682443">
      <w:pPr>
        <w:widowControl w:val="0"/>
        <w:autoSpaceDE w:val="0"/>
        <w:autoSpaceDN w:val="0"/>
        <w:adjustRightInd w:val="0"/>
        <w:ind w:left="1440"/>
      </w:pPr>
      <w:r>
        <w:t>"UCOC" means the Unified Code of Corrections [730 ILCS 5].</w:t>
      </w:r>
    </w:p>
    <w:p w:rsidR="00C70403" w:rsidRDefault="00C70403" w:rsidP="00682443">
      <w:pPr>
        <w:widowControl w:val="0"/>
        <w:autoSpaceDE w:val="0"/>
        <w:autoSpaceDN w:val="0"/>
        <w:adjustRightInd w:val="0"/>
      </w:pPr>
      <w:bookmarkStart w:id="0" w:name="_GoBack"/>
      <w:bookmarkEnd w:id="0"/>
    </w:p>
    <w:p w:rsidR="00A27CF5" w:rsidRPr="00D55B37" w:rsidRDefault="001670F7">
      <w:pPr>
        <w:pStyle w:val="JCARSourceNote"/>
        <w:ind w:left="720"/>
      </w:pPr>
      <w:r>
        <w:t>(Source:  Amended at 43</w:t>
      </w:r>
      <w:r w:rsidR="00AD1498">
        <w:t xml:space="preserve"> Ill. Reg. </w:t>
      </w:r>
      <w:r w:rsidR="00384EA8">
        <w:t>3217</w:t>
      </w:r>
      <w:r w:rsidR="00AD1498">
        <w:t xml:space="preserve">, effective </w:t>
      </w:r>
      <w:r w:rsidR="00384EA8">
        <w:t>March 1, 2019</w:t>
      </w:r>
      <w:r w:rsidR="00AD1498">
        <w:t>)</w:t>
      </w:r>
    </w:p>
    <w:sectPr w:rsidR="00A27CF5" w:rsidRPr="00D55B37" w:rsidSect="000630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0B4"/>
    <w:rsid w:val="000630B4"/>
    <w:rsid w:val="00091221"/>
    <w:rsid w:val="001670F7"/>
    <w:rsid w:val="00384EA8"/>
    <w:rsid w:val="004509A9"/>
    <w:rsid w:val="00476CF2"/>
    <w:rsid w:val="005C3366"/>
    <w:rsid w:val="005E3F0B"/>
    <w:rsid w:val="006248B8"/>
    <w:rsid w:val="00682443"/>
    <w:rsid w:val="006A6F03"/>
    <w:rsid w:val="006E59FA"/>
    <w:rsid w:val="007C0832"/>
    <w:rsid w:val="0086164A"/>
    <w:rsid w:val="00941ED2"/>
    <w:rsid w:val="009D521A"/>
    <w:rsid w:val="009E6A37"/>
    <w:rsid w:val="00A27CF5"/>
    <w:rsid w:val="00AD1498"/>
    <w:rsid w:val="00BC575D"/>
    <w:rsid w:val="00C660DA"/>
    <w:rsid w:val="00C70403"/>
    <w:rsid w:val="00D50F5C"/>
    <w:rsid w:val="00EB5B20"/>
    <w:rsid w:val="00F43129"/>
    <w:rsid w:val="00FA108F"/>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9AA211-5037-4EF4-B942-09333EF6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4</cp:revision>
  <dcterms:created xsi:type="dcterms:W3CDTF">2019-02-28T18:54:00Z</dcterms:created>
  <dcterms:modified xsi:type="dcterms:W3CDTF">2019-03-05T17:09:00Z</dcterms:modified>
</cp:coreProperties>
</file>