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1C77" w14:textId="77777777" w:rsidR="00DD5BFE" w:rsidRDefault="00DD5BFE" w:rsidP="00DD5BFE">
      <w:pPr>
        <w:widowControl w:val="0"/>
        <w:autoSpaceDE w:val="0"/>
        <w:autoSpaceDN w:val="0"/>
        <w:adjustRightInd w:val="0"/>
      </w:pPr>
    </w:p>
    <w:p w14:paraId="4D3BEAE1" w14:textId="77777777" w:rsidR="00DD5BFE" w:rsidRDefault="00DD5BFE" w:rsidP="00DD5BFE">
      <w:pPr>
        <w:widowControl w:val="0"/>
        <w:autoSpaceDE w:val="0"/>
        <w:autoSpaceDN w:val="0"/>
        <w:adjustRightInd w:val="0"/>
      </w:pPr>
      <w:r>
        <w:rPr>
          <w:b/>
          <w:bCs/>
        </w:rPr>
        <w:t xml:space="preserve">Section </w:t>
      </w:r>
      <w:proofErr w:type="gramStart"/>
      <w:r>
        <w:rPr>
          <w:b/>
          <w:bCs/>
        </w:rPr>
        <w:t>4190.106  Custody</w:t>
      </w:r>
      <w:proofErr w:type="gramEnd"/>
      <w:r>
        <w:rPr>
          <w:b/>
          <w:bCs/>
        </w:rPr>
        <w:t xml:space="preserve"> and Curation</w:t>
      </w:r>
      <w:r>
        <w:t xml:space="preserve"> </w:t>
      </w:r>
    </w:p>
    <w:p w14:paraId="0EAE97ED" w14:textId="77777777" w:rsidR="00DD5BFE" w:rsidRDefault="00DD5BFE" w:rsidP="00DD5BFE">
      <w:pPr>
        <w:widowControl w:val="0"/>
        <w:autoSpaceDE w:val="0"/>
        <w:autoSpaceDN w:val="0"/>
        <w:adjustRightInd w:val="0"/>
      </w:pPr>
    </w:p>
    <w:p w14:paraId="5B071EEF" w14:textId="77777777" w:rsidR="00DD5BFE" w:rsidRDefault="00DD5BFE" w:rsidP="00DD5BFE">
      <w:pPr>
        <w:widowControl w:val="0"/>
        <w:autoSpaceDE w:val="0"/>
        <w:autoSpaceDN w:val="0"/>
        <w:adjustRightInd w:val="0"/>
        <w:ind w:left="1440" w:hanging="720"/>
      </w:pPr>
      <w:r>
        <w:t>a)</w:t>
      </w:r>
      <w:r>
        <w:tab/>
        <w:t xml:space="preserve">Title to Archaeological and Paleontological Resources.  Archaeological and paleontological resources excavated or removed from public lands shall remain the property of the State of Illinois (see 20 </w:t>
      </w:r>
      <w:proofErr w:type="spellStart"/>
      <w:r>
        <w:t>ILCS</w:t>
      </w:r>
      <w:proofErr w:type="spellEnd"/>
      <w:r>
        <w:t xml:space="preserve"> 3435/1).  All artifacts, implements and material found or discovered by illegal disturbances or authorized or permitted field investigations, explorations, or excavations shall be delivered to representatives of the Museum within 30 days after the Agency acceptance of the final report unless arranged otherwise with the Museum. </w:t>
      </w:r>
    </w:p>
    <w:p w14:paraId="3B3AADBC" w14:textId="77777777" w:rsidR="009268BA" w:rsidRDefault="009268BA" w:rsidP="00647300">
      <w:pPr>
        <w:widowControl w:val="0"/>
        <w:autoSpaceDE w:val="0"/>
        <w:autoSpaceDN w:val="0"/>
        <w:adjustRightInd w:val="0"/>
      </w:pPr>
    </w:p>
    <w:p w14:paraId="5527E940" w14:textId="334C5A94" w:rsidR="00DD5BFE" w:rsidRDefault="00DD5BFE" w:rsidP="00DD5BFE">
      <w:pPr>
        <w:widowControl w:val="0"/>
        <w:autoSpaceDE w:val="0"/>
        <w:autoSpaceDN w:val="0"/>
        <w:adjustRightInd w:val="0"/>
        <w:ind w:left="1440" w:hanging="720"/>
      </w:pPr>
      <w:r>
        <w:t>b)</w:t>
      </w:r>
      <w:r>
        <w:tab/>
        <w:t xml:space="preserve">Archaeological and Paleontological Reports and Field Records.  All original field records, notes, photographs and other project documentation shall be deposited at the Museum within 30 days after the </w:t>
      </w:r>
      <w:r w:rsidR="000A1916">
        <w:t>Department</w:t>
      </w:r>
      <w:r>
        <w:t xml:space="preserve"> acceptance of the final report unless arranged otherwise with the Museum. </w:t>
      </w:r>
    </w:p>
    <w:p w14:paraId="772C21ED" w14:textId="77777777" w:rsidR="009268BA" w:rsidRDefault="009268BA" w:rsidP="00647300">
      <w:pPr>
        <w:widowControl w:val="0"/>
        <w:autoSpaceDE w:val="0"/>
        <w:autoSpaceDN w:val="0"/>
        <w:adjustRightInd w:val="0"/>
      </w:pPr>
    </w:p>
    <w:p w14:paraId="731E6D97" w14:textId="77777777" w:rsidR="00DD5BFE" w:rsidRDefault="00DD5BFE" w:rsidP="00DD5BFE">
      <w:pPr>
        <w:widowControl w:val="0"/>
        <w:autoSpaceDE w:val="0"/>
        <w:autoSpaceDN w:val="0"/>
        <w:adjustRightInd w:val="0"/>
        <w:ind w:left="1440" w:hanging="720"/>
      </w:pPr>
      <w:r>
        <w:t>c)</w:t>
      </w:r>
      <w:r>
        <w:tab/>
        <w:t xml:space="preserve">Conservation.  All archeological materials collected under this Part will be maintained in appropriate conditions as defined in 36 CFR 79, "Curation of Federally-Owned and Administered Archeological Collections" (1990). Paleontological materials collected under this Part will be curated following the same general standards established above for archeological collections. </w:t>
      </w:r>
    </w:p>
    <w:sectPr w:rsidR="00DD5BFE" w:rsidSect="00DD5B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D5BFE"/>
    <w:rsid w:val="000A1916"/>
    <w:rsid w:val="001D7837"/>
    <w:rsid w:val="005C3366"/>
    <w:rsid w:val="00647300"/>
    <w:rsid w:val="007926FF"/>
    <w:rsid w:val="00851BFD"/>
    <w:rsid w:val="009268BA"/>
    <w:rsid w:val="00DD5BFE"/>
    <w:rsid w:val="00FE1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5A2229"/>
  <w15:docId w15:val="{C76DC1DC-BBE2-41A0-9090-8D8AC6FB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3</cp:revision>
  <dcterms:created xsi:type="dcterms:W3CDTF">2024-04-18T13:49:00Z</dcterms:created>
  <dcterms:modified xsi:type="dcterms:W3CDTF">2024-04-18T14:41:00Z</dcterms:modified>
</cp:coreProperties>
</file>