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1AD7A" w14:textId="77777777" w:rsidR="009D4F35" w:rsidRPr="009D4F35" w:rsidRDefault="009D4F35" w:rsidP="009D4F35"/>
    <w:p w14:paraId="09490A26" w14:textId="4A7B692F" w:rsidR="009D4F35" w:rsidRPr="009D4F35" w:rsidRDefault="009D4F35" w:rsidP="009D4F35">
      <w:pPr>
        <w:rPr>
          <w:b/>
          <w:bCs/>
        </w:rPr>
      </w:pPr>
      <w:r w:rsidRPr="009D4F35">
        <w:rPr>
          <w:b/>
          <w:bCs/>
        </w:rPr>
        <w:t>Section 4170.800  Burial Location on Department-Owned, -Managed, or</w:t>
      </w:r>
      <w:r w:rsidR="00210CE9">
        <w:rPr>
          <w:b/>
          <w:bCs/>
        </w:rPr>
        <w:t xml:space="preserve"> -</w:t>
      </w:r>
      <w:r w:rsidRPr="009D4F35">
        <w:rPr>
          <w:b/>
          <w:bCs/>
        </w:rPr>
        <w:t>Leased Land</w:t>
      </w:r>
    </w:p>
    <w:p w14:paraId="5928BF32" w14:textId="77777777" w:rsidR="009D4F35" w:rsidRPr="009D4F35" w:rsidRDefault="009D4F35" w:rsidP="009D4F35"/>
    <w:p w14:paraId="0B3BD3F5" w14:textId="537C2133" w:rsidR="009D4F35" w:rsidRPr="009D4F35" w:rsidRDefault="009D4F35" w:rsidP="009D4F35">
      <w:r w:rsidRPr="009D4F35">
        <w:t>The Department may identify locations for repatriated human remains, grave artifacts, and grave markers on Department-Owned, -Managed, or</w:t>
      </w:r>
      <w:r w:rsidR="00210CE9">
        <w:t>-</w:t>
      </w:r>
      <w:r w:rsidRPr="009D4F35">
        <w:t>Leased land using adequate historical documentation and Tribal consultation.  The method of repatriation shall be with Tribal approval.</w:t>
      </w:r>
    </w:p>
    <w:p w14:paraId="113F1BF9" w14:textId="77777777" w:rsidR="009D4F35" w:rsidRPr="009D4F35" w:rsidRDefault="009D4F35" w:rsidP="009D4F35"/>
    <w:p w14:paraId="0F5A104E" w14:textId="284EB779" w:rsidR="000174EB" w:rsidRPr="009D4F35" w:rsidRDefault="00C23842" w:rsidP="009D4F35">
      <w:pPr>
        <w:ind w:left="720"/>
      </w:pPr>
      <w:r w:rsidRPr="00524821">
        <w:t xml:space="preserve">(Source:  </w:t>
      </w:r>
      <w:r w:rsidR="003C70E5">
        <w:t>Added</w:t>
      </w:r>
      <w:r w:rsidRPr="00524821">
        <w:t xml:space="preserve"> at 4</w:t>
      </w:r>
      <w:r w:rsidR="008E6DBC">
        <w:t>8</w:t>
      </w:r>
      <w:r w:rsidRPr="00524821">
        <w:t xml:space="preserve"> Ill. Reg. </w:t>
      </w:r>
      <w:r w:rsidR="005630F9">
        <w:t>2189</w:t>
      </w:r>
      <w:r w:rsidRPr="00524821">
        <w:t xml:space="preserve">, effective </w:t>
      </w:r>
      <w:r w:rsidR="005630F9">
        <w:t>January 25, 2024</w:t>
      </w:r>
      <w:r w:rsidRPr="00524821">
        <w:t>)</w:t>
      </w:r>
    </w:p>
    <w:sectPr w:rsidR="000174EB" w:rsidRPr="009D4F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82ED9" w14:textId="77777777" w:rsidR="00EF5CEF" w:rsidRDefault="00EF5CEF">
      <w:r>
        <w:separator/>
      </w:r>
    </w:p>
  </w:endnote>
  <w:endnote w:type="continuationSeparator" w:id="0">
    <w:p w14:paraId="5E29EEC7" w14:textId="77777777" w:rsidR="00EF5CEF" w:rsidRDefault="00EF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02F9E" w14:textId="77777777" w:rsidR="00EF5CEF" w:rsidRDefault="00EF5CEF">
      <w:r>
        <w:separator/>
      </w:r>
    </w:p>
  </w:footnote>
  <w:footnote w:type="continuationSeparator" w:id="0">
    <w:p w14:paraId="5FB6A14F" w14:textId="77777777" w:rsidR="00EF5CEF" w:rsidRDefault="00EF5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E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CE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0E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0F9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8BE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FF7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6D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4F35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3842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CEF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1C5B6"/>
  <w15:chartTrackingRefBased/>
  <w15:docId w15:val="{8ACAFD2B-DF54-4A8D-AB29-806EA1D2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4F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2023-12-22T13:28:00Z</dcterms:created>
  <dcterms:modified xsi:type="dcterms:W3CDTF">2024-02-09T13:58:00Z</dcterms:modified>
</cp:coreProperties>
</file>