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E210" w14:textId="1C9FA436" w:rsidR="00E05812" w:rsidRDefault="00E05812" w:rsidP="00E05812">
      <w:pPr>
        <w:widowControl w:val="0"/>
        <w:autoSpaceDE w:val="0"/>
        <w:autoSpaceDN w:val="0"/>
        <w:adjustRightInd w:val="0"/>
      </w:pPr>
    </w:p>
    <w:p w14:paraId="5D025DD9" w14:textId="77777777" w:rsidR="00E05812" w:rsidRDefault="00E05812" w:rsidP="00E0581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4160.190  Violation</w:t>
      </w:r>
      <w:proofErr w:type="gramEnd"/>
      <w:r>
        <w:rPr>
          <w:b/>
          <w:bCs/>
        </w:rPr>
        <w:t xml:space="preserve"> of Rule</w:t>
      </w:r>
      <w:r>
        <w:t xml:space="preserve"> </w:t>
      </w:r>
    </w:p>
    <w:p w14:paraId="3ED72619" w14:textId="77777777" w:rsidR="00E05812" w:rsidRDefault="00E05812" w:rsidP="00E05812">
      <w:pPr>
        <w:widowControl w:val="0"/>
        <w:autoSpaceDE w:val="0"/>
        <w:autoSpaceDN w:val="0"/>
        <w:adjustRightInd w:val="0"/>
      </w:pPr>
    </w:p>
    <w:p w14:paraId="5EDD65DF" w14:textId="77777777" w:rsidR="00E05812" w:rsidRDefault="00E05812" w:rsidP="00E0581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who violates any provision of this rule (Sections 4160.20 through 4160.180) shall be guilty of a Class B misdemeanor. </w:t>
      </w:r>
    </w:p>
    <w:p w14:paraId="6E99FF37" w14:textId="77777777" w:rsidR="004B6053" w:rsidRDefault="004B6053" w:rsidP="004E2FE1">
      <w:pPr>
        <w:widowControl w:val="0"/>
        <w:autoSpaceDE w:val="0"/>
        <w:autoSpaceDN w:val="0"/>
        <w:adjustRightInd w:val="0"/>
      </w:pPr>
    </w:p>
    <w:p w14:paraId="24E0CDB4" w14:textId="68787473" w:rsidR="00E05812" w:rsidRDefault="00E05812" w:rsidP="00E0581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person who violates any provision of this rule (Sections 4160.20 through 4160.180) shall be subject to arrest and/or removal from the premises under Section 21-5 of the Criminal Code of </w:t>
      </w:r>
      <w:r w:rsidR="008B5D1F">
        <w:t xml:space="preserve">2012 (720 </w:t>
      </w:r>
      <w:proofErr w:type="spellStart"/>
      <w:r w:rsidR="008B5D1F">
        <w:t>ILCS</w:t>
      </w:r>
      <w:proofErr w:type="spellEnd"/>
      <w:r w:rsidR="008B5D1F">
        <w:t xml:space="preserve"> </w:t>
      </w:r>
      <w:r w:rsidR="00BE68D4">
        <w:t>5/</w:t>
      </w:r>
      <w:r w:rsidR="00891253">
        <w:t>21-</w:t>
      </w:r>
      <w:r w:rsidR="008B5D1F">
        <w:t>5</w:t>
      </w:r>
      <w:r>
        <w:t xml:space="preserve">), Criminal Trespass to State Supported Land. </w:t>
      </w:r>
    </w:p>
    <w:sectPr w:rsidR="00E05812" w:rsidSect="00E058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5812"/>
    <w:rsid w:val="000075DB"/>
    <w:rsid w:val="003870BE"/>
    <w:rsid w:val="004B6053"/>
    <w:rsid w:val="004E2FE1"/>
    <w:rsid w:val="005C3366"/>
    <w:rsid w:val="00760AB4"/>
    <w:rsid w:val="00891253"/>
    <w:rsid w:val="008B5D1F"/>
    <w:rsid w:val="00BE68D4"/>
    <w:rsid w:val="00D14E15"/>
    <w:rsid w:val="00E0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356213"/>
  <w15:docId w15:val="{D45D99E1-B9EC-4FDC-8780-ABDBFBD1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4160</vt:lpstr>
    </vt:vector>
  </TitlesOfParts>
  <Company>State of Illinois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4160</dc:title>
  <dc:subject/>
  <dc:creator>Illinois General Assembly</dc:creator>
  <cp:keywords/>
  <dc:description/>
  <cp:lastModifiedBy>Shipley, Melissa A.</cp:lastModifiedBy>
  <cp:revision>3</cp:revision>
  <dcterms:created xsi:type="dcterms:W3CDTF">2024-04-18T13:47:00Z</dcterms:created>
  <dcterms:modified xsi:type="dcterms:W3CDTF">2024-04-18T14:22:00Z</dcterms:modified>
</cp:coreProperties>
</file>