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E192" w14:textId="02146277" w:rsidR="00F21C5A" w:rsidRDefault="00F21C5A" w:rsidP="00F21C5A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DB0F56">
        <w:t>DEPARTMENT OF NATURAL RESOURCES</w:t>
      </w:r>
    </w:p>
    <w:sectPr w:rsidR="00F21C5A" w:rsidSect="00F21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C5A"/>
    <w:rsid w:val="00512D14"/>
    <w:rsid w:val="005C3366"/>
    <w:rsid w:val="00D41BE6"/>
    <w:rsid w:val="00D5132F"/>
    <w:rsid w:val="00D675B8"/>
    <w:rsid w:val="00DB0F56"/>
    <w:rsid w:val="00DB13F3"/>
    <w:rsid w:val="00F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EEE8A0"/>
  <w15:docId w15:val="{D47F355D-69AB-4028-9174-C0E0DBB3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2024-04-18T13:27:00Z</dcterms:created>
  <dcterms:modified xsi:type="dcterms:W3CDTF">2024-04-18T13:27:00Z</dcterms:modified>
</cp:coreProperties>
</file>