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F4C" w:rsidRDefault="00241F4C" w:rsidP="00241F4C">
      <w:pPr>
        <w:widowControl w:val="0"/>
        <w:autoSpaceDE w:val="0"/>
        <w:autoSpaceDN w:val="0"/>
        <w:adjustRightInd w:val="0"/>
      </w:pPr>
      <w:bookmarkStart w:id="0" w:name="_GoBack"/>
      <w:bookmarkEnd w:id="0"/>
    </w:p>
    <w:p w:rsidR="00241F4C" w:rsidRDefault="00241F4C" w:rsidP="00241F4C">
      <w:pPr>
        <w:widowControl w:val="0"/>
        <w:autoSpaceDE w:val="0"/>
        <w:autoSpaceDN w:val="0"/>
        <w:adjustRightInd w:val="0"/>
      </w:pPr>
      <w:r>
        <w:rPr>
          <w:b/>
          <w:bCs/>
        </w:rPr>
        <w:t>Section 4010.260  Prohibited Uses</w:t>
      </w:r>
      <w:r>
        <w:t xml:space="preserve"> </w:t>
      </w:r>
    </w:p>
    <w:p w:rsidR="00241F4C" w:rsidRDefault="00241F4C" w:rsidP="00241F4C">
      <w:pPr>
        <w:widowControl w:val="0"/>
        <w:autoSpaceDE w:val="0"/>
        <w:autoSpaceDN w:val="0"/>
        <w:adjustRightInd w:val="0"/>
      </w:pPr>
    </w:p>
    <w:p w:rsidR="00241F4C" w:rsidRDefault="00241F4C" w:rsidP="00241F4C">
      <w:pPr>
        <w:widowControl w:val="0"/>
        <w:autoSpaceDE w:val="0"/>
        <w:autoSpaceDN w:val="0"/>
        <w:adjustRightInd w:val="0"/>
        <w:ind w:left="1440" w:hanging="720"/>
      </w:pPr>
      <w:r>
        <w:t>a)</w:t>
      </w:r>
      <w:r>
        <w:tab/>
        <w:t xml:space="preserve">No living or dead plant or animal materials, or inorganic material including soils, minerals, or water, may be removed from a registered area except as may be provided in the management program or an approved wildlife management plan or forest management plan or for the purposes of scientific research approved by the landowner, consistent with the management program and in consultation with Commission staff. </w:t>
      </w:r>
    </w:p>
    <w:p w:rsidR="00DB1C03" w:rsidRDefault="00DB1C03" w:rsidP="00241F4C">
      <w:pPr>
        <w:widowControl w:val="0"/>
        <w:autoSpaceDE w:val="0"/>
        <w:autoSpaceDN w:val="0"/>
        <w:adjustRightInd w:val="0"/>
        <w:ind w:left="1440" w:hanging="720"/>
      </w:pPr>
    </w:p>
    <w:p w:rsidR="00241F4C" w:rsidRDefault="00241F4C" w:rsidP="00241F4C">
      <w:pPr>
        <w:widowControl w:val="0"/>
        <w:autoSpaceDE w:val="0"/>
        <w:autoSpaceDN w:val="0"/>
        <w:adjustRightInd w:val="0"/>
        <w:ind w:left="1440" w:hanging="720"/>
      </w:pPr>
      <w:r>
        <w:t>b)</w:t>
      </w:r>
      <w:r>
        <w:tab/>
        <w:t xml:space="preserve">Federally or State listed threatened or endangered species may not be taken or otherwise harassed on registered areas, except as part of a federal or State approved recovery program, approved research project, or approved management program.  No activity allowed as part of the management program or an approved wildlife management plan or forest management plan may jeopardize federally or State listed endangered or threatened species. </w:t>
      </w:r>
    </w:p>
    <w:p w:rsidR="00DB1C03" w:rsidRDefault="00DB1C03" w:rsidP="00241F4C">
      <w:pPr>
        <w:widowControl w:val="0"/>
        <w:autoSpaceDE w:val="0"/>
        <w:autoSpaceDN w:val="0"/>
        <w:adjustRightInd w:val="0"/>
        <w:ind w:left="1440" w:hanging="720"/>
      </w:pPr>
    </w:p>
    <w:p w:rsidR="00241F4C" w:rsidRDefault="00241F4C" w:rsidP="00241F4C">
      <w:pPr>
        <w:widowControl w:val="0"/>
        <w:autoSpaceDE w:val="0"/>
        <w:autoSpaceDN w:val="0"/>
        <w:adjustRightInd w:val="0"/>
        <w:ind w:left="1440" w:hanging="720"/>
      </w:pPr>
      <w:r>
        <w:t>c)</w:t>
      </w:r>
      <w:r>
        <w:tab/>
        <w:t xml:space="preserve">Cutting of native trees greater than 4 inches in diameter breast height is not allowed on registered areas except for the purposes of managing or restoring natural communities or populations of threatened or endangered species, or as approved in the management program, or as part of a forest management plan or a wildlife management plan established in accordance with Section 4010.220(b), provided the plan will not jeopardize threatened or endangered species. </w:t>
      </w:r>
    </w:p>
    <w:p w:rsidR="00DB1C03" w:rsidRDefault="00DB1C03" w:rsidP="00241F4C">
      <w:pPr>
        <w:widowControl w:val="0"/>
        <w:autoSpaceDE w:val="0"/>
        <w:autoSpaceDN w:val="0"/>
        <w:adjustRightInd w:val="0"/>
        <w:ind w:left="1440" w:hanging="720"/>
      </w:pPr>
    </w:p>
    <w:p w:rsidR="00241F4C" w:rsidRDefault="00241F4C" w:rsidP="00241F4C">
      <w:pPr>
        <w:widowControl w:val="0"/>
        <w:autoSpaceDE w:val="0"/>
        <w:autoSpaceDN w:val="0"/>
        <w:adjustRightInd w:val="0"/>
        <w:ind w:left="1440" w:hanging="720"/>
      </w:pPr>
      <w:r>
        <w:t>d)</w:t>
      </w:r>
      <w:r>
        <w:tab/>
        <w:t xml:space="preserve">Livestock grazing is not allowed on registered areas unless it is provided for in the management program. Stocking rates, season, and duration must be specified and justified in the management program. </w:t>
      </w:r>
    </w:p>
    <w:p w:rsidR="00DB1C03" w:rsidRDefault="00DB1C03" w:rsidP="00241F4C">
      <w:pPr>
        <w:widowControl w:val="0"/>
        <w:autoSpaceDE w:val="0"/>
        <w:autoSpaceDN w:val="0"/>
        <w:adjustRightInd w:val="0"/>
        <w:ind w:left="1440" w:hanging="720"/>
      </w:pPr>
    </w:p>
    <w:p w:rsidR="00241F4C" w:rsidRDefault="00241F4C" w:rsidP="00241F4C">
      <w:pPr>
        <w:widowControl w:val="0"/>
        <w:autoSpaceDE w:val="0"/>
        <w:autoSpaceDN w:val="0"/>
        <w:adjustRightInd w:val="0"/>
        <w:ind w:left="1440" w:hanging="720"/>
      </w:pPr>
      <w:r>
        <w:t>e)</w:t>
      </w:r>
      <w:r>
        <w:tab/>
        <w:t xml:space="preserve">Mineral exploration, mining or other mineral extraction, or earth moving is not allowed on registered areas unless mineral rights are excluded from the registration agreement or moving or removal of the material is part of a restoration plan included in the management program. </w:t>
      </w:r>
    </w:p>
    <w:sectPr w:rsidR="00241F4C" w:rsidSect="00241F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1F4C"/>
    <w:rsid w:val="00241F4C"/>
    <w:rsid w:val="00302DC6"/>
    <w:rsid w:val="005478E1"/>
    <w:rsid w:val="005557CE"/>
    <w:rsid w:val="005C3366"/>
    <w:rsid w:val="00DB1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4010</vt:lpstr>
    </vt:vector>
  </TitlesOfParts>
  <Company>State of Illinois</Company>
  <LinksUpToDate>false</LinksUpToDate>
  <CharactersWithSpaces>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4010</dc:title>
  <dc:subject/>
  <dc:creator>Illinois General Assembly</dc:creator>
  <cp:keywords/>
  <dc:description/>
  <cp:lastModifiedBy>Roberts, John</cp:lastModifiedBy>
  <cp:revision>3</cp:revision>
  <dcterms:created xsi:type="dcterms:W3CDTF">2012-06-21T23:30:00Z</dcterms:created>
  <dcterms:modified xsi:type="dcterms:W3CDTF">2012-06-21T23:30:00Z</dcterms:modified>
</cp:coreProperties>
</file>