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9B1" w:rsidRDefault="00DB29B1" w:rsidP="00DB29B1">
      <w:pPr>
        <w:widowControl w:val="0"/>
        <w:autoSpaceDE w:val="0"/>
        <w:autoSpaceDN w:val="0"/>
        <w:adjustRightInd w:val="0"/>
      </w:pPr>
      <w:bookmarkStart w:id="0" w:name="_GoBack"/>
      <w:bookmarkEnd w:id="0"/>
    </w:p>
    <w:p w:rsidR="00DB29B1" w:rsidRDefault="00DB29B1" w:rsidP="00DB29B1">
      <w:pPr>
        <w:widowControl w:val="0"/>
        <w:autoSpaceDE w:val="0"/>
        <w:autoSpaceDN w:val="0"/>
        <w:adjustRightInd w:val="0"/>
      </w:pPr>
      <w:r>
        <w:rPr>
          <w:b/>
          <w:bCs/>
        </w:rPr>
        <w:t>Section 4010.250  Allowable Uses</w:t>
      </w:r>
      <w:r>
        <w:t xml:space="preserve"> </w:t>
      </w:r>
    </w:p>
    <w:p w:rsidR="00DB29B1" w:rsidRDefault="00DB29B1" w:rsidP="00DB29B1">
      <w:pPr>
        <w:widowControl w:val="0"/>
        <w:autoSpaceDE w:val="0"/>
        <w:autoSpaceDN w:val="0"/>
        <w:adjustRightInd w:val="0"/>
      </w:pPr>
    </w:p>
    <w:p w:rsidR="00DB29B1" w:rsidRDefault="00DB29B1" w:rsidP="00DB29B1">
      <w:pPr>
        <w:widowControl w:val="0"/>
        <w:autoSpaceDE w:val="0"/>
        <w:autoSpaceDN w:val="0"/>
        <w:adjustRightInd w:val="0"/>
        <w:ind w:left="1440" w:hanging="720"/>
      </w:pPr>
      <w:r>
        <w:t>a)</w:t>
      </w:r>
      <w:r>
        <w:tab/>
        <w:t xml:space="preserve">Uses allowable on registered land and water reserves include hiking, bird watching, nature observation and study, scientific research, canoeing, hunting, trapping, fishing, and photography. Other activities determined by the Commission to be consistent with the Illinois Natural Areas Preservation Act may also be allowed. </w:t>
      </w:r>
    </w:p>
    <w:p w:rsidR="008E3351" w:rsidRDefault="008E3351" w:rsidP="00DB29B1">
      <w:pPr>
        <w:widowControl w:val="0"/>
        <w:autoSpaceDE w:val="0"/>
        <w:autoSpaceDN w:val="0"/>
        <w:adjustRightInd w:val="0"/>
        <w:ind w:left="1440" w:hanging="720"/>
      </w:pPr>
    </w:p>
    <w:p w:rsidR="00DB29B1" w:rsidRDefault="00DB29B1" w:rsidP="00DB29B1">
      <w:pPr>
        <w:widowControl w:val="0"/>
        <w:autoSpaceDE w:val="0"/>
        <w:autoSpaceDN w:val="0"/>
        <w:adjustRightInd w:val="0"/>
        <w:ind w:left="1440" w:hanging="720"/>
      </w:pPr>
      <w:r>
        <w:t>b)</w:t>
      </w:r>
      <w:r>
        <w:tab/>
        <w:t xml:space="preserve">Picnicking and primitive camping may be allowed in designated areas if provided for in the management program or if approved pursuant to Section 4010.270. </w:t>
      </w:r>
    </w:p>
    <w:p w:rsidR="008E3351" w:rsidRDefault="008E3351" w:rsidP="00DB29B1">
      <w:pPr>
        <w:widowControl w:val="0"/>
        <w:autoSpaceDE w:val="0"/>
        <w:autoSpaceDN w:val="0"/>
        <w:adjustRightInd w:val="0"/>
        <w:ind w:left="1440" w:hanging="720"/>
      </w:pPr>
    </w:p>
    <w:p w:rsidR="00DB29B1" w:rsidRDefault="00DB29B1" w:rsidP="00DB29B1">
      <w:pPr>
        <w:widowControl w:val="0"/>
        <w:autoSpaceDE w:val="0"/>
        <w:autoSpaceDN w:val="0"/>
        <w:adjustRightInd w:val="0"/>
        <w:ind w:left="1440" w:hanging="720"/>
      </w:pPr>
      <w:r>
        <w:t>c)</w:t>
      </w:r>
      <w:r>
        <w:tab/>
        <w:t xml:space="preserve">Cross-country skiing, horseback riding, and bicycling are allowed on registered areas only on designated trails and if provided for in the management program or if approved pursuant to Section 4010.270. </w:t>
      </w:r>
    </w:p>
    <w:p w:rsidR="008E3351" w:rsidRDefault="008E3351" w:rsidP="00DB29B1">
      <w:pPr>
        <w:widowControl w:val="0"/>
        <w:autoSpaceDE w:val="0"/>
        <w:autoSpaceDN w:val="0"/>
        <w:adjustRightInd w:val="0"/>
        <w:ind w:left="1440" w:hanging="720"/>
      </w:pPr>
    </w:p>
    <w:p w:rsidR="00DB29B1" w:rsidRDefault="00DB29B1" w:rsidP="00DB29B1">
      <w:pPr>
        <w:widowControl w:val="0"/>
        <w:autoSpaceDE w:val="0"/>
        <w:autoSpaceDN w:val="0"/>
        <w:adjustRightInd w:val="0"/>
        <w:ind w:left="1440" w:hanging="720"/>
      </w:pPr>
      <w:r>
        <w:t>d)</w:t>
      </w:r>
      <w:r>
        <w:tab/>
        <w:t xml:space="preserve">Operation of off-road vehicles and snowmobiles is allowed only on pre-existing designated surfaced thoroughfares and if provided for in the management program or if approved pursuant to Section 4010.270. </w:t>
      </w:r>
    </w:p>
    <w:p w:rsidR="008E3351" w:rsidRDefault="008E3351" w:rsidP="00DB29B1">
      <w:pPr>
        <w:widowControl w:val="0"/>
        <w:autoSpaceDE w:val="0"/>
        <w:autoSpaceDN w:val="0"/>
        <w:adjustRightInd w:val="0"/>
        <w:ind w:left="1440" w:hanging="720"/>
      </w:pPr>
    </w:p>
    <w:p w:rsidR="00DB29B1" w:rsidRDefault="00DB29B1" w:rsidP="00DB29B1">
      <w:pPr>
        <w:widowControl w:val="0"/>
        <w:autoSpaceDE w:val="0"/>
        <w:autoSpaceDN w:val="0"/>
        <w:adjustRightInd w:val="0"/>
        <w:ind w:left="1440" w:hanging="720"/>
      </w:pPr>
      <w:r>
        <w:t>e)</w:t>
      </w:r>
      <w:r>
        <w:tab/>
        <w:t xml:space="preserve">The landowner may close the registered area to public use or restrict its use, including prohibition of uses allowed under this Section. </w:t>
      </w:r>
    </w:p>
    <w:sectPr w:rsidR="00DB29B1" w:rsidSect="00DB29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29B1"/>
    <w:rsid w:val="00464073"/>
    <w:rsid w:val="005C3366"/>
    <w:rsid w:val="008E3351"/>
    <w:rsid w:val="00AE7854"/>
    <w:rsid w:val="00DB29B1"/>
    <w:rsid w:val="00EF5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4010</vt:lpstr>
    </vt:vector>
  </TitlesOfParts>
  <Company>State of Illinois</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4010</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