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7C" w:rsidRDefault="00641A7C" w:rsidP="00641A7C">
      <w:pPr>
        <w:widowControl w:val="0"/>
        <w:autoSpaceDE w:val="0"/>
        <w:autoSpaceDN w:val="0"/>
        <w:adjustRightInd w:val="0"/>
      </w:pPr>
      <w:bookmarkStart w:id="0" w:name="_GoBack"/>
      <w:bookmarkEnd w:id="0"/>
    </w:p>
    <w:p w:rsidR="00641A7C" w:rsidRDefault="00641A7C" w:rsidP="00641A7C">
      <w:pPr>
        <w:widowControl w:val="0"/>
        <w:autoSpaceDE w:val="0"/>
        <w:autoSpaceDN w:val="0"/>
        <w:adjustRightInd w:val="0"/>
      </w:pPr>
      <w:r>
        <w:rPr>
          <w:b/>
          <w:bCs/>
        </w:rPr>
        <w:t>Section 4000.180  Emergency Situations</w:t>
      </w:r>
      <w:r>
        <w:t xml:space="preserve"> </w:t>
      </w:r>
    </w:p>
    <w:p w:rsidR="00641A7C" w:rsidRDefault="00641A7C" w:rsidP="00641A7C">
      <w:pPr>
        <w:widowControl w:val="0"/>
        <w:autoSpaceDE w:val="0"/>
        <w:autoSpaceDN w:val="0"/>
        <w:adjustRightInd w:val="0"/>
      </w:pPr>
    </w:p>
    <w:p w:rsidR="00641A7C" w:rsidRDefault="00641A7C" w:rsidP="00641A7C">
      <w:pPr>
        <w:widowControl w:val="0"/>
        <w:autoSpaceDE w:val="0"/>
        <w:autoSpaceDN w:val="0"/>
        <w:adjustRightInd w:val="0"/>
        <w:ind w:left="1440" w:hanging="720"/>
      </w:pPr>
      <w:r>
        <w:t>a)</w:t>
      </w:r>
      <w:r>
        <w:tab/>
        <w:t xml:space="preserve">Emergency situations shall be reported immediately to the custodian and to either the Commission or the Department. </w:t>
      </w:r>
    </w:p>
    <w:p w:rsidR="00CF6E0D" w:rsidRDefault="00CF6E0D" w:rsidP="00641A7C">
      <w:pPr>
        <w:widowControl w:val="0"/>
        <w:autoSpaceDE w:val="0"/>
        <w:autoSpaceDN w:val="0"/>
        <w:adjustRightInd w:val="0"/>
        <w:ind w:left="1440" w:hanging="720"/>
      </w:pPr>
    </w:p>
    <w:p w:rsidR="00641A7C" w:rsidRDefault="00641A7C" w:rsidP="00641A7C">
      <w:pPr>
        <w:widowControl w:val="0"/>
        <w:autoSpaceDE w:val="0"/>
        <w:autoSpaceDN w:val="0"/>
        <w:adjustRightInd w:val="0"/>
        <w:ind w:left="1440" w:hanging="720"/>
      </w:pPr>
      <w:r>
        <w:t>b)</w:t>
      </w:r>
      <w:r>
        <w:tab/>
        <w:t xml:space="preserve">Emergency situations that require immediate action to prevent injury to persons or damage to property as determined by the custodian, the Commission, or the Department shall be handled in such manner as to cause minimal damage to natural conditions.  Entry of motor vehicles or heavy equipment into a preserve shall be avoided if possible. </w:t>
      </w:r>
    </w:p>
    <w:p w:rsidR="00CF6E0D" w:rsidRDefault="00CF6E0D" w:rsidP="00641A7C">
      <w:pPr>
        <w:widowControl w:val="0"/>
        <w:autoSpaceDE w:val="0"/>
        <w:autoSpaceDN w:val="0"/>
        <w:adjustRightInd w:val="0"/>
        <w:ind w:left="1440" w:hanging="720"/>
      </w:pPr>
    </w:p>
    <w:p w:rsidR="00641A7C" w:rsidRDefault="00641A7C" w:rsidP="00641A7C">
      <w:pPr>
        <w:widowControl w:val="0"/>
        <w:autoSpaceDE w:val="0"/>
        <w:autoSpaceDN w:val="0"/>
        <w:adjustRightInd w:val="0"/>
        <w:ind w:left="1440" w:hanging="720"/>
      </w:pPr>
      <w:r>
        <w:t>c)</w:t>
      </w:r>
      <w:r>
        <w:tab/>
        <w:t xml:space="preserve">Situations that do not threaten immediate injury to persons or immediate serious damage to property will be handled according to rules. </w:t>
      </w:r>
    </w:p>
    <w:sectPr w:rsidR="00641A7C" w:rsidSect="00641A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A7C"/>
    <w:rsid w:val="00273310"/>
    <w:rsid w:val="005C3366"/>
    <w:rsid w:val="00641A7C"/>
    <w:rsid w:val="00CF6E0D"/>
    <w:rsid w:val="00D40F15"/>
    <w:rsid w:val="00E0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