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442" w:rsidRDefault="00781442" w:rsidP="00DB65F0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DB65F0" w:rsidRDefault="00DB65F0" w:rsidP="00DB65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3708.50  Regulatory Floodway Maps</w:t>
      </w:r>
      <w:r>
        <w:t xml:space="preserve"> </w:t>
      </w:r>
    </w:p>
    <w:p w:rsidR="00843BA3" w:rsidRDefault="00843BA3" w:rsidP="00DB65F0">
      <w:pPr>
        <w:widowControl w:val="0"/>
        <w:autoSpaceDE w:val="0"/>
        <w:autoSpaceDN w:val="0"/>
        <w:adjustRightInd w:val="0"/>
      </w:pPr>
    </w:p>
    <w:p w:rsidR="00DB65F0" w:rsidRDefault="00DB65F0" w:rsidP="00DB65F0">
      <w:pPr>
        <w:widowControl w:val="0"/>
        <w:autoSpaceDE w:val="0"/>
        <w:autoSpaceDN w:val="0"/>
        <w:adjustRightInd w:val="0"/>
      </w:pPr>
      <w:r>
        <w:t xml:space="preserve">The Department will compile and keep a list of all regulatory floodway maps it has designated.  The list will indicate the source and date of each designated map.  Each municipality and county will be given a list of designated regulatory floodway maps in effect in its jurisdiction.  A copy of the list will be available for inspection in the Office of Water Resources at </w:t>
      </w:r>
      <w:r w:rsidR="00EA6D51">
        <w:t>the Region 2 Office, 2050 West Stearns Road, Bartlett IL  60103</w:t>
      </w:r>
      <w:r>
        <w:t xml:space="preserve">. </w:t>
      </w:r>
    </w:p>
    <w:p w:rsidR="00843BA3" w:rsidRDefault="00843BA3" w:rsidP="00DB65F0">
      <w:pPr>
        <w:widowControl w:val="0"/>
        <w:autoSpaceDE w:val="0"/>
        <w:autoSpaceDN w:val="0"/>
        <w:adjustRightInd w:val="0"/>
      </w:pPr>
    </w:p>
    <w:p w:rsidR="00EA6D51" w:rsidRDefault="00EA6D51">
      <w:pPr>
        <w:pStyle w:val="JCARSourceNote"/>
        <w:ind w:firstLine="720"/>
      </w:pPr>
      <w:r>
        <w:t xml:space="preserve">(Source:  Amended at 27 Ill. Reg. </w:t>
      </w:r>
      <w:r w:rsidR="00073BDB">
        <w:t>7782</w:t>
      </w:r>
      <w:r>
        <w:t xml:space="preserve">, effective </w:t>
      </w:r>
      <w:r w:rsidR="00073BDB">
        <w:t>April 21, 2003</w:t>
      </w:r>
      <w:r>
        <w:t>)</w:t>
      </w:r>
    </w:p>
    <w:sectPr w:rsidR="00EA6D51" w:rsidSect="00DB65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65F0"/>
    <w:rsid w:val="00001CFD"/>
    <w:rsid w:val="00054182"/>
    <w:rsid w:val="00073BDB"/>
    <w:rsid w:val="005C3366"/>
    <w:rsid w:val="006667E4"/>
    <w:rsid w:val="00781442"/>
    <w:rsid w:val="007F4578"/>
    <w:rsid w:val="00843BA3"/>
    <w:rsid w:val="00BD72C3"/>
    <w:rsid w:val="00D025CC"/>
    <w:rsid w:val="00DB65F0"/>
    <w:rsid w:val="00EA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A6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A6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3708</vt:lpstr>
    </vt:vector>
  </TitlesOfParts>
  <Company>State of Illinois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3708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