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77A" w:rsidRDefault="0093677A" w:rsidP="0093677A">
      <w:pPr>
        <w:widowControl w:val="0"/>
        <w:autoSpaceDE w:val="0"/>
        <w:autoSpaceDN w:val="0"/>
        <w:adjustRightInd w:val="0"/>
      </w:pPr>
      <w:bookmarkStart w:id="0" w:name="_GoBack"/>
      <w:bookmarkEnd w:id="0"/>
    </w:p>
    <w:p w:rsidR="0093677A" w:rsidRDefault="0093677A" w:rsidP="0093677A">
      <w:pPr>
        <w:widowControl w:val="0"/>
        <w:autoSpaceDE w:val="0"/>
        <w:autoSpaceDN w:val="0"/>
        <w:adjustRightInd w:val="0"/>
      </w:pPr>
      <w:r>
        <w:rPr>
          <w:b/>
          <w:bCs/>
        </w:rPr>
        <w:t>Section 3702.180  Assistance Concerning Non-Complying Dams</w:t>
      </w:r>
      <w:r>
        <w:t xml:space="preserve"> </w:t>
      </w:r>
    </w:p>
    <w:p w:rsidR="0093677A" w:rsidRDefault="0093677A" w:rsidP="0093677A">
      <w:pPr>
        <w:widowControl w:val="0"/>
        <w:autoSpaceDE w:val="0"/>
        <w:autoSpaceDN w:val="0"/>
        <w:adjustRightInd w:val="0"/>
      </w:pPr>
    </w:p>
    <w:p w:rsidR="0093677A" w:rsidRDefault="0093677A" w:rsidP="0093677A">
      <w:pPr>
        <w:widowControl w:val="0"/>
        <w:autoSpaceDE w:val="0"/>
        <w:autoSpaceDN w:val="0"/>
        <w:adjustRightInd w:val="0"/>
      </w:pPr>
      <w:r>
        <w:t xml:space="preserve">OWR will cooperate with the Illinois Emergency Management Agency to provide assistance to local officials or property owners who may wish to institute appropriate emergency procedures for downstream areas threatened with damage from failure of a non-complying dam. </w:t>
      </w:r>
    </w:p>
    <w:sectPr w:rsidR="0093677A" w:rsidSect="009367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677A"/>
    <w:rsid w:val="005C3366"/>
    <w:rsid w:val="00933910"/>
    <w:rsid w:val="0093677A"/>
    <w:rsid w:val="00BC128E"/>
    <w:rsid w:val="00C8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