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B44" w:rsidRPr="003120AB" w:rsidRDefault="00FD2B44" w:rsidP="003120AB"/>
    <w:p w:rsidR="00A274D1" w:rsidRPr="003120AB" w:rsidRDefault="00A274D1" w:rsidP="003120AB">
      <w:pPr>
        <w:rPr>
          <w:b/>
        </w:rPr>
      </w:pPr>
      <w:r w:rsidRPr="003120AB">
        <w:rPr>
          <w:b/>
        </w:rPr>
        <w:t xml:space="preserve">Section 3051.20  Definitions </w:t>
      </w:r>
    </w:p>
    <w:p w:rsidR="00A274D1" w:rsidRPr="003120AB" w:rsidRDefault="00A274D1" w:rsidP="00553A30"/>
    <w:p w:rsidR="003716F4" w:rsidRDefault="003716F4" w:rsidP="003716F4">
      <w:pPr>
        <w:ind w:left="1440"/>
      </w:pPr>
      <w:r>
        <w:t>"Act" means the Illinois Natural Areas Stewardship Act [525 ILCS 31].</w:t>
      </w:r>
    </w:p>
    <w:p w:rsidR="003716F4" w:rsidRPr="003120AB" w:rsidRDefault="003716F4" w:rsidP="00E27B9B"/>
    <w:p w:rsidR="003716F4" w:rsidRPr="003120AB" w:rsidRDefault="003716F4" w:rsidP="003716F4">
      <w:pPr>
        <w:ind w:left="1440"/>
        <w:rPr>
          <w:rFonts w:eastAsia="Calibri"/>
        </w:rPr>
      </w:pPr>
      <w:r w:rsidRPr="003120AB">
        <w:rPr>
          <w:rFonts w:eastAsia="Calibri"/>
        </w:rPr>
        <w:t>"Commission" means the Illinois Nature Preserves Commission.</w:t>
      </w:r>
    </w:p>
    <w:p w:rsidR="003716F4" w:rsidRPr="003120AB" w:rsidRDefault="003716F4" w:rsidP="003716F4">
      <w:pPr>
        <w:rPr>
          <w:rFonts w:eastAsia="Calibri"/>
        </w:rPr>
      </w:pPr>
    </w:p>
    <w:p w:rsidR="003716F4" w:rsidRPr="003120AB" w:rsidRDefault="003716F4" w:rsidP="003716F4">
      <w:pPr>
        <w:ind w:left="1440"/>
        <w:rPr>
          <w:rFonts w:eastAsia="Calibri"/>
        </w:rPr>
      </w:pPr>
      <w:r w:rsidRPr="00B9632B">
        <w:rPr>
          <w:rFonts w:eastAsia="Calibri"/>
          <w:i/>
        </w:rPr>
        <w:t xml:space="preserve">"Conservation Land Trust" means entities exempt from taxation under </w:t>
      </w:r>
      <w:r>
        <w:rPr>
          <w:rFonts w:eastAsia="Calibri"/>
          <w:i/>
        </w:rPr>
        <w:t>section</w:t>
      </w:r>
      <w:r w:rsidRPr="00B9632B">
        <w:rPr>
          <w:rFonts w:eastAsia="Calibri"/>
          <w:i/>
        </w:rPr>
        <w:t xml:space="preserve"> 501(c)(3) of the federal Internal Revenue Code </w:t>
      </w:r>
      <w:r w:rsidR="009E0ACC" w:rsidRPr="00947E45">
        <w:rPr>
          <w:rFonts w:eastAsia="Calibri"/>
        </w:rPr>
        <w:t>(</w:t>
      </w:r>
      <w:r w:rsidR="00ED174B" w:rsidRPr="00947E45">
        <w:rPr>
          <w:rFonts w:eastAsia="Calibri"/>
        </w:rPr>
        <w:t>26 USC 501(</w:t>
      </w:r>
      <w:r w:rsidR="000A5329" w:rsidRPr="00947E45">
        <w:rPr>
          <w:rFonts w:eastAsia="Calibri"/>
        </w:rPr>
        <w:t>c</w:t>
      </w:r>
      <w:r w:rsidR="00ED174B" w:rsidRPr="00947E45">
        <w:rPr>
          <w:rFonts w:eastAsia="Calibri"/>
        </w:rPr>
        <w:t>)(3)</w:t>
      </w:r>
      <w:r w:rsidR="009E0ACC" w:rsidRPr="00947E45">
        <w:rPr>
          <w:rFonts w:eastAsia="Calibri"/>
        </w:rPr>
        <w:t>)</w:t>
      </w:r>
      <w:r w:rsidR="00ED174B">
        <w:rPr>
          <w:rFonts w:eastAsia="Calibri"/>
          <w:i/>
        </w:rPr>
        <w:t xml:space="preserve"> </w:t>
      </w:r>
      <w:r w:rsidRPr="00B9632B">
        <w:rPr>
          <w:rFonts w:eastAsia="Calibri"/>
          <w:i/>
        </w:rPr>
        <w:t>whose purposes include the restoration, stewardship, or conservation of land, natural areas, open space, or water areas for the preservation of native plants or animals, biotic communities, geologic formations, or archeological sites of significance.</w:t>
      </w:r>
      <w:r w:rsidRPr="003120AB">
        <w:rPr>
          <w:rFonts w:eastAsia="Calibri"/>
        </w:rPr>
        <w:t xml:space="preserve"> </w:t>
      </w:r>
      <w:bookmarkStart w:id="0" w:name="_Hlk530385959"/>
      <w:r w:rsidRPr="003120AB">
        <w:t>[525 ILCS 31</w:t>
      </w:r>
      <w:r>
        <w:t>/10</w:t>
      </w:r>
      <w:r w:rsidRPr="003120AB">
        <w:t>]</w:t>
      </w:r>
      <w:r w:rsidRPr="003120AB">
        <w:rPr>
          <w:rFonts w:eastAsia="Calibri"/>
        </w:rPr>
        <w:t xml:space="preserve"> </w:t>
      </w:r>
      <w:bookmarkEnd w:id="0"/>
    </w:p>
    <w:p w:rsidR="003716F4" w:rsidRPr="003120AB" w:rsidRDefault="003716F4" w:rsidP="003716F4">
      <w:pPr>
        <w:rPr>
          <w:rFonts w:eastAsia="Calibri"/>
        </w:rPr>
      </w:pPr>
    </w:p>
    <w:p w:rsidR="003716F4" w:rsidRPr="003120AB" w:rsidRDefault="003716F4" w:rsidP="003716F4">
      <w:pPr>
        <w:ind w:left="1440"/>
      </w:pPr>
      <w:r w:rsidRPr="003120AB">
        <w:t xml:space="preserve">"Deadline" means the date stated in this Part or the next business day if the deadline date falls on a Saturday, Sunday or </w:t>
      </w:r>
      <w:r>
        <w:t>State</w:t>
      </w:r>
      <w:r w:rsidRPr="003120AB">
        <w:t xml:space="preserve"> of Illinois holiday. </w:t>
      </w:r>
    </w:p>
    <w:p w:rsidR="003716F4" w:rsidRPr="003120AB" w:rsidRDefault="003716F4" w:rsidP="003716F4"/>
    <w:p w:rsidR="003716F4" w:rsidRPr="003120AB" w:rsidRDefault="003716F4" w:rsidP="003716F4">
      <w:pPr>
        <w:ind w:left="1440"/>
      </w:pPr>
      <w:r w:rsidRPr="003120AB">
        <w:t xml:space="preserve">"Department" </w:t>
      </w:r>
      <w:r w:rsidR="00ED174B">
        <w:t xml:space="preserve">or "DNR" </w:t>
      </w:r>
      <w:r w:rsidRPr="003120AB">
        <w:t>means the Illinois Department of Natural Resources.</w:t>
      </w:r>
    </w:p>
    <w:p w:rsidR="003716F4" w:rsidRPr="003120AB" w:rsidRDefault="003716F4" w:rsidP="003716F4"/>
    <w:p w:rsidR="003716F4" w:rsidRPr="003120AB" w:rsidRDefault="003716F4" w:rsidP="003716F4">
      <w:pPr>
        <w:ind w:left="1440"/>
      </w:pPr>
      <w:r w:rsidRPr="003120AB">
        <w:t xml:space="preserve">"Director" means the Director of the Department.  </w:t>
      </w:r>
    </w:p>
    <w:p w:rsidR="003716F4" w:rsidRPr="003120AB" w:rsidRDefault="003716F4" w:rsidP="003716F4"/>
    <w:p w:rsidR="003716F4" w:rsidRPr="003120AB" w:rsidRDefault="003716F4" w:rsidP="003716F4">
      <w:pPr>
        <w:ind w:left="1440"/>
      </w:pPr>
      <w:r w:rsidRPr="00B9632B">
        <w:rPr>
          <w:rFonts w:eastAsia="Calibri"/>
          <w:i/>
        </w:rPr>
        <w:t xml:space="preserve">"Eligible </w:t>
      </w:r>
      <w:r>
        <w:rPr>
          <w:rFonts w:eastAsia="Calibri"/>
          <w:i/>
        </w:rPr>
        <w:t>Land</w:t>
      </w:r>
      <w:r w:rsidRPr="00B9632B">
        <w:rPr>
          <w:rFonts w:eastAsia="Calibri"/>
          <w:i/>
        </w:rPr>
        <w:t>" is a site that has been dedicated by</w:t>
      </w:r>
      <w:r w:rsidR="00ED174B">
        <w:rPr>
          <w:rFonts w:eastAsia="Calibri"/>
          <w:i/>
        </w:rPr>
        <w:t xml:space="preserve"> the Commission as an Illinois nature p</w:t>
      </w:r>
      <w:r w:rsidRPr="00B9632B">
        <w:rPr>
          <w:rFonts w:eastAsia="Calibri"/>
          <w:i/>
        </w:rPr>
        <w:t>reserve or dedicated buffe</w:t>
      </w:r>
      <w:r w:rsidR="00ED174B">
        <w:rPr>
          <w:rFonts w:eastAsia="Calibri"/>
          <w:i/>
        </w:rPr>
        <w:t>r or registered as an Illinois land and water r</w:t>
      </w:r>
      <w:r w:rsidRPr="00B9632B">
        <w:rPr>
          <w:rFonts w:eastAsia="Calibri"/>
          <w:i/>
        </w:rPr>
        <w:t>eserve and has a current, approved management schedule.</w:t>
      </w:r>
      <w:r w:rsidRPr="003120AB">
        <w:rPr>
          <w:rFonts w:eastAsia="Calibri"/>
        </w:rPr>
        <w:t xml:space="preserve"> </w:t>
      </w:r>
      <w:r w:rsidRPr="003120AB">
        <w:t>[525 ILCS 31</w:t>
      </w:r>
      <w:r>
        <w:t>/10</w:t>
      </w:r>
      <w:r w:rsidRPr="003120AB">
        <w:t>]</w:t>
      </w:r>
    </w:p>
    <w:p w:rsidR="003716F4" w:rsidRPr="003120AB" w:rsidRDefault="003716F4" w:rsidP="003716F4">
      <w:pPr>
        <w:rPr>
          <w:rFonts w:eastAsia="Calibri"/>
        </w:rPr>
      </w:pPr>
    </w:p>
    <w:p w:rsidR="003716F4" w:rsidRDefault="003716F4" w:rsidP="003716F4">
      <w:pPr>
        <w:ind w:left="1440"/>
      </w:pPr>
      <w:r>
        <w:t>"GATA" means the Grant Accountability and Transparency Act [30 ILCS 708].</w:t>
      </w:r>
    </w:p>
    <w:p w:rsidR="00947E45" w:rsidRDefault="00947E45" w:rsidP="00947E45"/>
    <w:p w:rsidR="00947E45" w:rsidRDefault="00947E45" w:rsidP="00947E45">
      <w:pPr>
        <w:ind w:left="1440"/>
      </w:pPr>
      <w:r>
        <w:t>"GATA Rule" means 44 Ill. Adm. Code 7000.</w:t>
      </w:r>
    </w:p>
    <w:p w:rsidR="00947E45" w:rsidRDefault="00947E45" w:rsidP="00947E45"/>
    <w:p w:rsidR="003716F4" w:rsidRDefault="003716F4" w:rsidP="003716F4">
      <w:pPr>
        <w:ind w:left="1440"/>
      </w:pPr>
      <w:r>
        <w:t>"GATU" means the Grant Accountability and Transparency Unit within the Illinois Governor's Office of Management and Budget.</w:t>
      </w:r>
    </w:p>
    <w:p w:rsidR="00ED174B" w:rsidRDefault="00ED174B" w:rsidP="003716F4"/>
    <w:p w:rsidR="00ED174B" w:rsidRDefault="00ED174B" w:rsidP="00ED174B">
      <w:pPr>
        <w:ind w:left="1440"/>
      </w:pPr>
      <w:r>
        <w:t>"Grant Agreement" means the written contract between the Department and a grantee setting forth the terms for project funding.  The Grant Agreement will be based on GATU's Uniform Grant Agreement (see GAT</w:t>
      </w:r>
      <w:r w:rsidR="00163718">
        <w:t>A</w:t>
      </w:r>
      <w:r>
        <w:t xml:space="preserve"> Rule Section 7000.370).</w:t>
      </w:r>
    </w:p>
    <w:p w:rsidR="00ED174B" w:rsidRDefault="00ED174B" w:rsidP="00E27B9B">
      <w:bookmarkStart w:id="1" w:name="_GoBack"/>
      <w:bookmarkEnd w:id="1"/>
    </w:p>
    <w:p w:rsidR="003716F4" w:rsidRPr="003120AB" w:rsidRDefault="003716F4" w:rsidP="003716F4">
      <w:pPr>
        <w:ind w:left="1440"/>
      </w:pPr>
      <w:r w:rsidRPr="003120AB">
        <w:t>"Grant Program" means the Illinois Natural Areas Stewardship Grant Program</w:t>
      </w:r>
      <w:r w:rsidR="00ED174B">
        <w:t xml:space="preserve"> created by </w:t>
      </w:r>
      <w:r w:rsidR="00947E45">
        <w:t>the Act</w:t>
      </w:r>
      <w:r w:rsidR="00ED174B">
        <w:t xml:space="preserve"> and this Part.</w:t>
      </w:r>
    </w:p>
    <w:p w:rsidR="003716F4" w:rsidRPr="003120AB" w:rsidRDefault="003716F4" w:rsidP="003716F4"/>
    <w:p w:rsidR="003716F4" w:rsidRPr="003120AB" w:rsidRDefault="003716F4" w:rsidP="003716F4">
      <w:pPr>
        <w:ind w:left="1440"/>
      </w:pPr>
      <w:r w:rsidRPr="003120AB">
        <w:t>"Grantee" means the successful applicant for funding of a project pursuant to the Natural Areas Stewardship Grant Program.</w:t>
      </w:r>
    </w:p>
    <w:p w:rsidR="003716F4" w:rsidRPr="003120AB" w:rsidRDefault="003716F4" w:rsidP="003716F4"/>
    <w:p w:rsidR="003716F4" w:rsidRPr="003120AB" w:rsidRDefault="003716F4" w:rsidP="003716F4">
      <w:pPr>
        <w:ind w:left="1440"/>
      </w:pPr>
      <w:r w:rsidRPr="003120AB">
        <w:t>"Project" means the stewardship actions, staff activities, equipment and materials necessary to implement the grant application proposal.</w:t>
      </w:r>
    </w:p>
    <w:p w:rsidR="003716F4" w:rsidRPr="003120AB" w:rsidRDefault="003716F4" w:rsidP="003716F4"/>
    <w:p w:rsidR="003716F4" w:rsidRPr="003120AB" w:rsidRDefault="003716F4" w:rsidP="003716F4">
      <w:pPr>
        <w:ind w:left="1440"/>
      </w:pPr>
      <w:r w:rsidRPr="003120AB">
        <w:lastRenderedPageBreak/>
        <w:t xml:space="preserve">"Stewardship </w:t>
      </w:r>
      <w:r>
        <w:t>Actions</w:t>
      </w:r>
      <w:r w:rsidRPr="003120AB">
        <w:t>" means actions</w:t>
      </w:r>
      <w:r>
        <w:t>,</w:t>
      </w:r>
      <w:r w:rsidRPr="003120AB">
        <w:t xml:space="preserve"> identified in a Commission approved management schedule</w:t>
      </w:r>
      <w:r w:rsidR="00ED174B">
        <w:t>,</w:t>
      </w:r>
      <w:r w:rsidRPr="009255B6">
        <w:rPr>
          <w:i/>
        </w:rPr>
        <w:t xml:space="preserve"> that</w:t>
      </w:r>
      <w:r w:rsidRPr="00B9632B">
        <w:rPr>
          <w:i/>
        </w:rPr>
        <w:t xml:space="preserve"> are designed to maintain, preserve, or improve the condition of native natural communities, diversity of species, and ecological processes on eligible lands, such as, but not limited to, prescribed burns, control of exotic and invasive species, fencing, and other restorative practices.</w:t>
      </w:r>
      <w:r w:rsidRPr="003120AB">
        <w:t xml:space="preserve"> [525 ILCS 31</w:t>
      </w:r>
      <w:r>
        <w:t>/10</w:t>
      </w:r>
      <w:r w:rsidRPr="003120AB">
        <w:t>]</w:t>
      </w:r>
    </w:p>
    <w:sectPr w:rsidR="003716F4" w:rsidRPr="003120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D1" w:rsidRDefault="00A274D1">
      <w:r>
        <w:separator/>
      </w:r>
    </w:p>
  </w:endnote>
  <w:endnote w:type="continuationSeparator" w:id="0">
    <w:p w:rsidR="00A274D1" w:rsidRDefault="00A2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D1" w:rsidRDefault="00A274D1">
      <w:r>
        <w:separator/>
      </w:r>
    </w:p>
  </w:footnote>
  <w:footnote w:type="continuationSeparator" w:id="0">
    <w:p w:rsidR="00A274D1" w:rsidRDefault="00A2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32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718"/>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0AB"/>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6F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908"/>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A30"/>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47E4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ACC"/>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4D1"/>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C8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32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B9B"/>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74B"/>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B44"/>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488B7-697B-4777-B5EF-5398DBD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A274D1"/>
    <w:rPr>
      <w:rFonts w:ascii="Courier New" w:eastAsia="Times New Roman" w:hAnsi="Courier New" w:cs="Courier New" w:hint="default"/>
      <w:sz w:val="20"/>
      <w:szCs w:val="20"/>
    </w:rPr>
  </w:style>
  <w:style w:type="paragraph" w:styleId="CommentText">
    <w:name w:val="annotation text"/>
    <w:basedOn w:val="Normal"/>
    <w:link w:val="CommentTextChar"/>
    <w:uiPriority w:val="99"/>
    <w:semiHidden/>
    <w:unhideWhenUsed/>
    <w:rsid w:val="00A274D1"/>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274D1"/>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994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340</Words>
  <Characters>2004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14</cp:revision>
  <dcterms:created xsi:type="dcterms:W3CDTF">2019-06-25T14:12:00Z</dcterms:created>
  <dcterms:modified xsi:type="dcterms:W3CDTF">2020-03-10T17:07:00Z</dcterms:modified>
</cp:coreProperties>
</file>