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64" w:rsidRDefault="00330C64" w:rsidP="00330C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0C64" w:rsidRDefault="00330C64" w:rsidP="00330C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2650.30  Outdoor Illinois</w:t>
      </w:r>
      <w:r>
        <w:t xml:space="preserve"> </w:t>
      </w:r>
    </w:p>
    <w:p w:rsidR="00330C64" w:rsidRDefault="00330C64" w:rsidP="00330C64">
      <w:pPr>
        <w:widowControl w:val="0"/>
        <w:autoSpaceDE w:val="0"/>
        <w:autoSpaceDN w:val="0"/>
        <w:adjustRightInd w:val="0"/>
      </w:pPr>
    </w:p>
    <w:p w:rsidR="00330C64" w:rsidRDefault="00330C64" w:rsidP="00330C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Advertisers must reserve advertising space by the 20th (or next working day) of the month three months prior to publication.  Camera-ready copy must be delivered to publisher not more than one month later. </w:t>
      </w:r>
    </w:p>
    <w:p w:rsidR="003B32C5" w:rsidRDefault="003B32C5" w:rsidP="00330C64">
      <w:pPr>
        <w:widowControl w:val="0"/>
        <w:autoSpaceDE w:val="0"/>
        <w:autoSpaceDN w:val="0"/>
        <w:adjustRightInd w:val="0"/>
        <w:ind w:left="1440" w:hanging="720"/>
      </w:pPr>
    </w:p>
    <w:p w:rsidR="00330C64" w:rsidRDefault="00330C64" w:rsidP="00330C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Payment for advertising space must accompany the reservation.  Advertisers rejected due to lack of space will have their money refunded.  Space shall be allocated on a first-come, first-served basis. </w:t>
      </w:r>
    </w:p>
    <w:p w:rsidR="003B32C5" w:rsidRDefault="003B32C5" w:rsidP="00330C64">
      <w:pPr>
        <w:widowControl w:val="0"/>
        <w:autoSpaceDE w:val="0"/>
        <w:autoSpaceDN w:val="0"/>
        <w:adjustRightInd w:val="0"/>
        <w:ind w:left="1440" w:hanging="720"/>
      </w:pPr>
    </w:p>
    <w:p w:rsidR="00330C64" w:rsidRDefault="00330C64" w:rsidP="00330C6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Copy materials required: </w:t>
      </w:r>
    </w:p>
    <w:p w:rsidR="003B32C5" w:rsidRDefault="003B32C5" w:rsidP="00330C64">
      <w:pPr>
        <w:widowControl w:val="0"/>
        <w:autoSpaceDE w:val="0"/>
        <w:autoSpaceDN w:val="0"/>
        <w:adjustRightInd w:val="0"/>
        <w:ind w:left="2160" w:hanging="720"/>
      </w:pPr>
    </w:p>
    <w:p w:rsidR="00330C64" w:rsidRDefault="00330C64" w:rsidP="00330C6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Black and white: film negative, right-reading, emulsion side down, 150-line screen.  White proof required. </w:t>
      </w:r>
    </w:p>
    <w:p w:rsidR="003B32C5" w:rsidRDefault="003B32C5" w:rsidP="00330C64">
      <w:pPr>
        <w:widowControl w:val="0"/>
        <w:autoSpaceDE w:val="0"/>
        <w:autoSpaceDN w:val="0"/>
        <w:adjustRightInd w:val="0"/>
        <w:ind w:left="2160" w:hanging="720"/>
      </w:pPr>
    </w:p>
    <w:p w:rsidR="00330C64" w:rsidRDefault="00330C64" w:rsidP="00330C6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Four-color:  film separations, right-reading, emulsion side down, in register and prepared to publication size of contracted space, 150-line screen.  Match print or </w:t>
      </w:r>
      <w:proofErr w:type="spellStart"/>
      <w:r>
        <w:t>chromaline</w:t>
      </w:r>
      <w:proofErr w:type="spellEnd"/>
      <w:r>
        <w:t xml:space="preserve"> proof required. </w:t>
      </w:r>
    </w:p>
    <w:p w:rsidR="003B32C5" w:rsidRDefault="003B32C5" w:rsidP="00330C64">
      <w:pPr>
        <w:widowControl w:val="0"/>
        <w:autoSpaceDE w:val="0"/>
        <w:autoSpaceDN w:val="0"/>
        <w:adjustRightInd w:val="0"/>
        <w:ind w:left="1440" w:hanging="720"/>
      </w:pPr>
    </w:p>
    <w:p w:rsidR="00330C64" w:rsidRDefault="00330C64" w:rsidP="00330C6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Available ad sizes </w:t>
      </w:r>
    </w:p>
    <w:p w:rsidR="003B32C5" w:rsidRDefault="003B32C5" w:rsidP="00330C64">
      <w:pPr>
        <w:widowControl w:val="0"/>
        <w:autoSpaceDE w:val="0"/>
        <w:autoSpaceDN w:val="0"/>
        <w:adjustRightInd w:val="0"/>
        <w:ind w:left="2160" w:hanging="720"/>
      </w:pPr>
    </w:p>
    <w:p w:rsidR="00330C64" w:rsidRDefault="00330C64" w:rsidP="00330C6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Run of Press </w:t>
      </w:r>
    </w:p>
    <w:p w:rsidR="003B32C5" w:rsidRDefault="003B32C5" w:rsidP="00DC2234">
      <w:pPr>
        <w:widowControl w:val="0"/>
        <w:autoSpaceDE w:val="0"/>
        <w:autoSpaceDN w:val="0"/>
        <w:adjustRightInd w:val="0"/>
        <w:ind w:left="2160"/>
      </w:pPr>
    </w:p>
    <w:p w:rsidR="00330C64" w:rsidRDefault="00330C64" w:rsidP="00DC2234">
      <w:pPr>
        <w:widowControl w:val="0"/>
        <w:autoSpaceDE w:val="0"/>
        <w:autoSpaceDN w:val="0"/>
        <w:adjustRightInd w:val="0"/>
        <w:ind w:left="2160"/>
      </w:pPr>
      <w:r>
        <w:t xml:space="preserve">full page (7.5" x 9.5") </w:t>
      </w:r>
    </w:p>
    <w:p w:rsidR="00330C64" w:rsidRDefault="00330C64" w:rsidP="00DC2234">
      <w:pPr>
        <w:widowControl w:val="0"/>
        <w:autoSpaceDE w:val="0"/>
        <w:autoSpaceDN w:val="0"/>
        <w:adjustRightInd w:val="0"/>
        <w:ind w:left="2160"/>
      </w:pPr>
      <w:r>
        <w:t xml:space="preserve">half page (7.5" x 4") </w:t>
      </w:r>
    </w:p>
    <w:p w:rsidR="00330C64" w:rsidRDefault="00DC2234" w:rsidP="00DC2234">
      <w:pPr>
        <w:widowControl w:val="0"/>
        <w:autoSpaceDE w:val="0"/>
        <w:autoSpaceDN w:val="0"/>
        <w:adjustRightInd w:val="0"/>
        <w:ind w:left="2160"/>
      </w:pPr>
      <w:r>
        <w:t>quarter page (4⅝</w:t>
      </w:r>
      <w:r w:rsidR="00330C64">
        <w:t xml:space="preserve">" x 4") </w:t>
      </w:r>
    </w:p>
    <w:p w:rsidR="00330C64" w:rsidRDefault="00DC2234" w:rsidP="00DC2234">
      <w:pPr>
        <w:widowControl w:val="0"/>
        <w:autoSpaceDE w:val="0"/>
        <w:autoSpaceDN w:val="0"/>
        <w:adjustRightInd w:val="0"/>
        <w:ind w:left="2160"/>
      </w:pPr>
      <w:r>
        <w:t>eighth page (2⅛</w:t>
      </w:r>
      <w:r w:rsidR="00330C64">
        <w:t xml:space="preserve">" x 4") </w:t>
      </w:r>
    </w:p>
    <w:p w:rsidR="003B32C5" w:rsidRDefault="003B32C5" w:rsidP="00DC2234">
      <w:pPr>
        <w:widowControl w:val="0"/>
        <w:autoSpaceDE w:val="0"/>
        <w:autoSpaceDN w:val="0"/>
        <w:adjustRightInd w:val="0"/>
        <w:ind w:left="2160"/>
      </w:pPr>
    </w:p>
    <w:p w:rsidR="00330C64" w:rsidRDefault="00330C64" w:rsidP="00DC2234">
      <w:pPr>
        <w:widowControl w:val="0"/>
        <w:autoSpaceDE w:val="0"/>
        <w:autoSpaceDN w:val="0"/>
        <w:adjustRightInd w:val="0"/>
        <w:ind w:left="2160"/>
      </w:pPr>
      <w:r>
        <w:t xml:space="preserve">For preferred positioning, add 10% to the cost of the ad.  Preferred positioning on first-come, first-served basis. </w:t>
      </w:r>
    </w:p>
    <w:p w:rsidR="003B32C5" w:rsidRDefault="003B32C5" w:rsidP="00DC2234">
      <w:pPr>
        <w:widowControl w:val="0"/>
        <w:autoSpaceDE w:val="0"/>
        <w:autoSpaceDN w:val="0"/>
        <w:adjustRightInd w:val="0"/>
        <w:ind w:left="2160"/>
      </w:pPr>
    </w:p>
    <w:p w:rsidR="00330C64" w:rsidRDefault="00330C64" w:rsidP="00330C6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Rates shall be as published in Outdoor Illinois.  Advertising rates for Outdoor Illinois may also be obtained by written request to: </w:t>
      </w:r>
    </w:p>
    <w:p w:rsidR="00330C64" w:rsidRDefault="00330C64" w:rsidP="00330C64">
      <w:pPr>
        <w:widowControl w:val="0"/>
        <w:autoSpaceDE w:val="0"/>
        <w:autoSpaceDN w:val="0"/>
        <w:adjustRightInd w:val="0"/>
        <w:ind w:left="2160" w:hanging="720"/>
      </w:pPr>
    </w:p>
    <w:p w:rsidR="00330C64" w:rsidRDefault="00330C64" w:rsidP="00DC2234">
      <w:pPr>
        <w:widowControl w:val="0"/>
        <w:autoSpaceDE w:val="0"/>
        <w:autoSpaceDN w:val="0"/>
        <w:adjustRightInd w:val="0"/>
        <w:ind w:left="2880"/>
      </w:pPr>
      <w:r>
        <w:t xml:space="preserve">Outdoor Illinois </w:t>
      </w:r>
    </w:p>
    <w:p w:rsidR="00330C64" w:rsidRDefault="00330C64" w:rsidP="00DC2234">
      <w:pPr>
        <w:widowControl w:val="0"/>
        <w:autoSpaceDE w:val="0"/>
        <w:autoSpaceDN w:val="0"/>
        <w:adjustRightInd w:val="0"/>
        <w:ind w:left="2880"/>
      </w:pPr>
      <w:r>
        <w:t xml:space="preserve">Department of Natural Resources </w:t>
      </w:r>
    </w:p>
    <w:p w:rsidR="00330C64" w:rsidRDefault="00330C64" w:rsidP="00DC2234">
      <w:pPr>
        <w:widowControl w:val="0"/>
        <w:autoSpaceDE w:val="0"/>
        <w:autoSpaceDN w:val="0"/>
        <w:adjustRightInd w:val="0"/>
        <w:ind w:left="2880"/>
      </w:pPr>
      <w:r>
        <w:t xml:space="preserve">524 S. Second Street </w:t>
      </w:r>
    </w:p>
    <w:p w:rsidR="00330C64" w:rsidRDefault="00330C64" w:rsidP="00DC2234">
      <w:pPr>
        <w:widowControl w:val="0"/>
        <w:autoSpaceDE w:val="0"/>
        <w:autoSpaceDN w:val="0"/>
        <w:adjustRightInd w:val="0"/>
        <w:ind w:left="2880"/>
      </w:pPr>
      <w:r>
        <w:t xml:space="preserve">Springfield, IL   62701-1787 </w:t>
      </w:r>
    </w:p>
    <w:p w:rsidR="00330C64" w:rsidRDefault="00330C64" w:rsidP="00330C64">
      <w:pPr>
        <w:widowControl w:val="0"/>
        <w:autoSpaceDE w:val="0"/>
        <w:autoSpaceDN w:val="0"/>
        <w:adjustRightInd w:val="0"/>
        <w:ind w:left="2880" w:hanging="720"/>
      </w:pPr>
    </w:p>
    <w:p w:rsidR="00330C64" w:rsidRDefault="00330C64" w:rsidP="00330C6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Inside back cover (color only). </w:t>
      </w:r>
    </w:p>
    <w:p w:rsidR="003B32C5" w:rsidRDefault="003B32C5" w:rsidP="00330C64">
      <w:pPr>
        <w:widowControl w:val="0"/>
        <w:autoSpaceDE w:val="0"/>
        <w:autoSpaceDN w:val="0"/>
        <w:adjustRightInd w:val="0"/>
        <w:ind w:left="2160" w:hanging="720"/>
      </w:pPr>
    </w:p>
    <w:p w:rsidR="00330C64" w:rsidRDefault="00330C64" w:rsidP="00330C6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Discount.  Advertisers who contract for the same advertisement for three or more consecutive insertions shall receive a 10% discount from the cost of the ad. </w:t>
      </w:r>
    </w:p>
    <w:p w:rsidR="003B32C5" w:rsidRDefault="003B32C5" w:rsidP="00330C64">
      <w:pPr>
        <w:widowControl w:val="0"/>
        <w:autoSpaceDE w:val="0"/>
        <w:autoSpaceDN w:val="0"/>
        <w:adjustRightInd w:val="0"/>
        <w:ind w:left="2160" w:hanging="720"/>
      </w:pPr>
    </w:p>
    <w:p w:rsidR="00330C64" w:rsidRDefault="00330C64" w:rsidP="00330C6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Cancellations will not be accepted after the last date for reservations, nor will changes to advertisement be accepted less than 2 months prior to publication. </w:t>
      </w:r>
    </w:p>
    <w:sectPr w:rsidR="00330C64" w:rsidSect="00330C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0C64"/>
    <w:rsid w:val="00330C64"/>
    <w:rsid w:val="003B32C5"/>
    <w:rsid w:val="005C3366"/>
    <w:rsid w:val="00A47529"/>
    <w:rsid w:val="00DC2234"/>
    <w:rsid w:val="00FA6B60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C2234"/>
    <w:pPr>
      <w:ind w:left="720" w:hanging="360"/>
    </w:pPr>
  </w:style>
  <w:style w:type="paragraph" w:styleId="BodyText">
    <w:name w:val="Body Text"/>
    <w:basedOn w:val="Normal"/>
    <w:rsid w:val="00DC2234"/>
    <w:pPr>
      <w:spacing w:after="120"/>
    </w:pPr>
  </w:style>
  <w:style w:type="paragraph" w:styleId="BodyTextIndent">
    <w:name w:val="Body Text Indent"/>
    <w:basedOn w:val="Normal"/>
    <w:rsid w:val="00DC2234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C2234"/>
    <w:pPr>
      <w:ind w:left="720" w:hanging="360"/>
    </w:pPr>
  </w:style>
  <w:style w:type="paragraph" w:styleId="BodyText">
    <w:name w:val="Body Text"/>
    <w:basedOn w:val="Normal"/>
    <w:rsid w:val="00DC2234"/>
    <w:pPr>
      <w:spacing w:after="120"/>
    </w:pPr>
  </w:style>
  <w:style w:type="paragraph" w:styleId="BodyTextIndent">
    <w:name w:val="Body Text Indent"/>
    <w:basedOn w:val="Normal"/>
    <w:rsid w:val="00DC2234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