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D0" w:rsidRPr="001B6B53" w:rsidRDefault="00A31ED0" w:rsidP="001B6B53">
      <w:bookmarkStart w:id="0" w:name="_GoBack"/>
      <w:bookmarkEnd w:id="0"/>
    </w:p>
    <w:p w:rsidR="00A31ED0" w:rsidRPr="001B6B53" w:rsidRDefault="00A31ED0" w:rsidP="001B6B53">
      <w:pPr>
        <w:rPr>
          <w:b/>
        </w:rPr>
      </w:pPr>
      <w:r w:rsidRPr="001B6B53">
        <w:rPr>
          <w:b/>
        </w:rPr>
        <w:t>Section 2530.600  Reinstatement Procedures</w:t>
      </w:r>
    </w:p>
    <w:p w:rsidR="00A31ED0" w:rsidRPr="001B6B53" w:rsidRDefault="00A31ED0" w:rsidP="001B6B53"/>
    <w:p w:rsidR="00A31ED0" w:rsidRPr="001B6B53" w:rsidRDefault="00A31ED0" w:rsidP="001B6B53">
      <w:r w:rsidRPr="001B6B53">
        <w:t>Any person whose privileges have been suspended pursuant to Subpart B of this Part (Summary Revocation/Suspension) may have his/her privileges reinstated in one of the following manners:</w:t>
      </w:r>
    </w:p>
    <w:p w:rsidR="00A31ED0" w:rsidRPr="001B6B53" w:rsidRDefault="00A31ED0" w:rsidP="001B6B53"/>
    <w:p w:rsidR="00A31ED0" w:rsidRPr="001B6B53" w:rsidRDefault="00A31ED0" w:rsidP="001B6B53">
      <w:pPr>
        <w:ind w:firstLine="720"/>
      </w:pPr>
      <w:r w:rsidRPr="001B6B53">
        <w:t>a)</w:t>
      </w:r>
      <w:r w:rsidRPr="001B6B53">
        <w:tab/>
        <w:t>through successful completion of the period of suspension;</w:t>
      </w:r>
    </w:p>
    <w:p w:rsidR="00A31ED0" w:rsidRPr="001B6B53" w:rsidRDefault="00A31ED0" w:rsidP="001B6B53"/>
    <w:p w:rsidR="00A31ED0" w:rsidRPr="001B6B53" w:rsidRDefault="00A31ED0" w:rsidP="001B6B53">
      <w:pPr>
        <w:ind w:left="1440" w:hanging="720"/>
      </w:pPr>
      <w:r w:rsidRPr="001B6B53">
        <w:t>b)</w:t>
      </w:r>
      <w:r w:rsidRPr="001B6B53">
        <w:tab/>
        <w:t>as a final determination of a hearing conducted as a result of the person's timely appeal of his/her suspension; or</w:t>
      </w:r>
    </w:p>
    <w:p w:rsidR="00A31ED0" w:rsidRPr="001B6B53" w:rsidRDefault="00A31ED0" w:rsidP="001B6B53"/>
    <w:p w:rsidR="00A31ED0" w:rsidRPr="001B6B53" w:rsidRDefault="00A31ED0" w:rsidP="001B6B53">
      <w:pPr>
        <w:ind w:left="1440" w:hanging="720"/>
      </w:pPr>
      <w:r w:rsidRPr="001B6B53">
        <w:t>c)</w:t>
      </w:r>
      <w:r w:rsidRPr="001B6B53">
        <w:tab/>
        <w:t>through a written order issued by the Department in accordance with Subpart C of this Part, as outlined</w:t>
      </w:r>
      <w:r w:rsidR="00E4251F">
        <w:t xml:space="preserve"> in this subsection</w:t>
      </w:r>
      <w:r w:rsidRPr="001B6B53">
        <w:t>:</w:t>
      </w:r>
    </w:p>
    <w:p w:rsidR="00A31ED0" w:rsidRPr="001B6B53" w:rsidRDefault="00A31ED0" w:rsidP="001B6B53"/>
    <w:p w:rsidR="00A31ED0" w:rsidRPr="001B6B53" w:rsidRDefault="00A31ED0" w:rsidP="001B6B53">
      <w:pPr>
        <w:ind w:left="2160" w:hanging="720"/>
      </w:pPr>
      <w:r w:rsidRPr="001B6B53">
        <w:t>1)</w:t>
      </w:r>
      <w:r w:rsidRPr="001B6B53">
        <w:tab/>
        <w:t xml:space="preserve">Any person who returns to court to change his/her plea on charges after a period of suspension has been imposed must file, within 34 days </w:t>
      </w:r>
      <w:r w:rsidR="00E4251F">
        <w:t>after</w:t>
      </w:r>
      <w:r w:rsidRPr="001B6B53">
        <w:t xml:space="preserve"> the court action, a petition with the Department accompanied by a $50 filing fee to request that his/her privileges be reinstated.  The Department shall set a hearing date pursuant to the provisions of Subpart C:  Hearings </w:t>
      </w:r>
      <w:r w:rsidR="00E4251F">
        <w:t xml:space="preserve">of </w:t>
      </w:r>
      <w:r w:rsidRPr="001B6B53">
        <w:t xml:space="preserve">Contested Cases.  The burden of proof to justify reinstatement shall be upon the applicant.  During the hearing, consideration shall be given to the factors listed in </w:t>
      </w:r>
      <w:r w:rsidR="00E4251F">
        <w:t>S</w:t>
      </w:r>
      <w:r w:rsidRPr="001B6B53">
        <w:t>ection 2530.420(f).</w:t>
      </w:r>
    </w:p>
    <w:p w:rsidR="00A31ED0" w:rsidRPr="001B6B53" w:rsidRDefault="00A31ED0" w:rsidP="001B6B53"/>
    <w:p w:rsidR="00A31ED0" w:rsidRPr="001B6B53" w:rsidRDefault="00A31ED0" w:rsidP="001B6B53">
      <w:pPr>
        <w:ind w:left="2160" w:hanging="720"/>
      </w:pPr>
      <w:r w:rsidRPr="001B6B53">
        <w:t>2)</w:t>
      </w:r>
      <w:r w:rsidRPr="001B6B53">
        <w:tab/>
        <w:t>The mere fact that certain charges were reopened and modified to a lesser class of offense, or reopened and dismissed, shall not be grounds for modification of point totals or automatic reinstatement of privileges.</w:t>
      </w:r>
    </w:p>
    <w:p w:rsidR="00A31ED0" w:rsidRPr="001B6B53" w:rsidRDefault="00A31ED0" w:rsidP="001B6B53"/>
    <w:p w:rsidR="00A31ED0" w:rsidRPr="001B6B53" w:rsidRDefault="00A31ED0" w:rsidP="001B6B53">
      <w:pPr>
        <w:ind w:left="2160" w:hanging="720"/>
      </w:pPr>
      <w:r w:rsidRPr="001B6B53">
        <w:t>3)</w:t>
      </w:r>
      <w:r w:rsidRPr="001B6B53">
        <w:tab/>
        <w:t xml:space="preserve">Once a person's privileges have been reinstated, the Department shall process </w:t>
      </w:r>
      <w:r w:rsidR="00E4251F">
        <w:t xml:space="preserve">that </w:t>
      </w:r>
      <w:r w:rsidRPr="001B6B53">
        <w:t xml:space="preserve">information within a reasonable time frame, but in no event shall </w:t>
      </w:r>
      <w:r w:rsidR="00E4251F">
        <w:t xml:space="preserve">the </w:t>
      </w:r>
      <w:r w:rsidRPr="001B6B53">
        <w:t>processing take longer than a period of 10 working days.</w:t>
      </w:r>
    </w:p>
    <w:p w:rsidR="001C71C2" w:rsidRPr="001B6B53" w:rsidRDefault="001C71C2" w:rsidP="001B6B53"/>
    <w:p w:rsidR="00A31ED0" w:rsidRPr="00D55B37" w:rsidRDefault="00A31ED0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274A69">
        <w:t>17481</w:t>
      </w:r>
      <w:r w:rsidRPr="00D55B37">
        <w:t xml:space="preserve">, effective </w:t>
      </w:r>
      <w:r w:rsidR="00274A69">
        <w:t>October 24, 2008</w:t>
      </w:r>
      <w:r w:rsidRPr="00D55B37">
        <w:t>)</w:t>
      </w:r>
    </w:p>
    <w:sectPr w:rsidR="00A31ED0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0BF" w:rsidRDefault="009620BF">
      <w:r>
        <w:separator/>
      </w:r>
    </w:p>
  </w:endnote>
  <w:endnote w:type="continuationSeparator" w:id="0">
    <w:p w:rsidR="009620BF" w:rsidRDefault="0096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0BF" w:rsidRDefault="009620BF">
      <w:r>
        <w:separator/>
      </w:r>
    </w:p>
  </w:footnote>
  <w:footnote w:type="continuationSeparator" w:id="0">
    <w:p w:rsidR="009620BF" w:rsidRDefault="00962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B3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B6B53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4A69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305F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77D60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2079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20BF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1ED0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19D9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19DC"/>
    <w:rsid w:val="00C42A93"/>
    <w:rsid w:val="00C4537A"/>
    <w:rsid w:val="00C50195"/>
    <w:rsid w:val="00C55B34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251F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