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7D" w:rsidRDefault="009D7A7D" w:rsidP="009D7A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A7D" w:rsidRDefault="009D7A7D" w:rsidP="009D7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2080.10  Introduction</w:t>
      </w:r>
      <w:r>
        <w:t xml:space="preserve"> </w:t>
      </w:r>
    </w:p>
    <w:p w:rsidR="009D7A7D" w:rsidRDefault="009D7A7D" w:rsidP="009D7A7D">
      <w:pPr>
        <w:widowControl w:val="0"/>
        <w:autoSpaceDE w:val="0"/>
        <w:autoSpaceDN w:val="0"/>
        <w:adjustRightInd w:val="0"/>
      </w:pPr>
    </w:p>
    <w:p w:rsidR="009D7A7D" w:rsidRDefault="009D7A7D" w:rsidP="009D7A7D">
      <w:pPr>
        <w:widowControl w:val="0"/>
        <w:autoSpaceDE w:val="0"/>
        <w:autoSpaceDN w:val="0"/>
        <w:adjustRightInd w:val="0"/>
      </w:pPr>
      <w:r>
        <w:t xml:space="preserve">The State of Illinois, Department of Natural Resources, hereby announces the rules and regulations supplementing the provisions of the Boat Registration and Safety Act of 1959 [625 ILCS 45]. </w:t>
      </w:r>
    </w:p>
    <w:sectPr w:rsidR="009D7A7D" w:rsidSect="009D7A7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A7D"/>
    <w:rsid w:val="000B43EB"/>
    <w:rsid w:val="001B578C"/>
    <w:rsid w:val="009D7A7D"/>
    <w:rsid w:val="00A55E69"/>
    <w:rsid w:val="00D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General Assembly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