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880B" w14:textId="77777777" w:rsidR="00F56F1F" w:rsidRDefault="00F56F1F" w:rsidP="00F56F1F">
      <w:pPr>
        <w:widowControl w:val="0"/>
        <w:autoSpaceDE w:val="0"/>
        <w:autoSpaceDN w:val="0"/>
        <w:adjustRightInd w:val="0"/>
      </w:pPr>
    </w:p>
    <w:p w14:paraId="63CEE49D" w14:textId="77777777" w:rsidR="00F56F1F" w:rsidRDefault="00F56F1F" w:rsidP="002E72D2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1536.65  Reducing Wildlife Damage</w:t>
      </w:r>
      <w:r>
        <w:t xml:space="preserve"> </w:t>
      </w:r>
    </w:p>
    <w:p w14:paraId="132533FA" w14:textId="77777777" w:rsidR="00F56F1F" w:rsidRDefault="00F56F1F" w:rsidP="002E72D2">
      <w:pPr>
        <w:widowControl w:val="0"/>
        <w:autoSpaceDE w:val="0"/>
        <w:autoSpaceDN w:val="0"/>
        <w:adjustRightInd w:val="0"/>
        <w:ind w:left="720" w:hanging="720"/>
      </w:pPr>
    </w:p>
    <w:p w14:paraId="1547C89A" w14:textId="3826E0AD" w:rsidR="00F56F1F" w:rsidRDefault="003752B0" w:rsidP="002E72D2">
      <w:pPr>
        <w:widowControl w:val="0"/>
        <w:autoSpaceDE w:val="0"/>
        <w:autoSpaceDN w:val="0"/>
        <w:adjustRightInd w:val="0"/>
      </w:pPr>
      <w:r>
        <w:t>Control of wildlife</w:t>
      </w:r>
      <w:r w:rsidR="00F56F1F">
        <w:t xml:space="preserve"> damage is necessary at times to protect the investment in tree planting, direct seeding or natural regeneration.</w:t>
      </w:r>
      <w:r w:rsidR="00F12CB7">
        <w:t xml:space="preserve"> These practices are considered priority practices when implemented as part of a tree planting project pursuant to Section 1536.30.</w:t>
      </w:r>
    </w:p>
    <w:p w14:paraId="7DE77A0F" w14:textId="77777777" w:rsidR="001648A5" w:rsidRDefault="001648A5" w:rsidP="002E72D2">
      <w:pPr>
        <w:widowControl w:val="0"/>
        <w:autoSpaceDE w:val="0"/>
        <w:autoSpaceDN w:val="0"/>
        <w:adjustRightInd w:val="0"/>
        <w:ind w:left="720" w:hanging="720"/>
      </w:pPr>
    </w:p>
    <w:p w14:paraId="3442818B" w14:textId="27826D9B" w:rsidR="00F56F1F" w:rsidRDefault="00F56F1F" w:rsidP="002E72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practice is limited to situations </w:t>
      </w:r>
      <w:r w:rsidR="00F173AC">
        <w:t>in which</w:t>
      </w:r>
      <w:r>
        <w:t xml:space="preserve"> the need for damage control is evident or highly probable based on wildlife population.  Consultation with </w:t>
      </w:r>
      <w:r w:rsidR="002E72D2">
        <w:t>Department</w:t>
      </w:r>
      <w:r>
        <w:t xml:space="preserve"> District Wildlife Biologists is advised. </w:t>
      </w:r>
    </w:p>
    <w:p w14:paraId="76708124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55174580" w14:textId="77777777" w:rsidR="00F56F1F" w:rsidRDefault="00F56F1F" w:rsidP="002E72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</w:t>
      </w:r>
      <w:r w:rsidR="003B28EC">
        <w:t xml:space="preserve">these </w:t>
      </w:r>
      <w:r>
        <w:t xml:space="preserve">cost-share practices, other strategies to control wildlife damage must be included in the Plan and implemented. </w:t>
      </w:r>
    </w:p>
    <w:p w14:paraId="78D2306A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32984872" w14:textId="77777777" w:rsidR="00F56F1F" w:rsidRDefault="00F56F1F" w:rsidP="002E72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Strategies </w:t>
      </w:r>
      <w:r w:rsidR="0098005D">
        <w:t>may</w:t>
      </w:r>
      <w:r>
        <w:t xml:space="preserve"> include</w:t>
      </w:r>
      <w:r w:rsidR="003B28EC">
        <w:t xml:space="preserve"> legal</w:t>
      </w:r>
      <w:r>
        <w:t xml:space="preserve"> hunting, providing alternate habitats, planting of species not favored by a given wildlife species, </w:t>
      </w:r>
      <w:r w:rsidR="003B28EC">
        <w:t>vegetation management</w:t>
      </w:r>
      <w:r>
        <w:t xml:space="preserve"> or planting a companion species. </w:t>
      </w:r>
    </w:p>
    <w:p w14:paraId="172013A9" w14:textId="77777777" w:rsidR="001648A5" w:rsidRDefault="001648A5" w:rsidP="002E72D2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</w:pPr>
    </w:p>
    <w:p w14:paraId="449EF07E" w14:textId="061FB237" w:rsidR="00F56F1F" w:rsidRDefault="00F56F1F" w:rsidP="002E72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Tree </w:t>
      </w:r>
      <w:r w:rsidR="003B28EC">
        <w:t>Shelters.  The flat rate payment for this practice is $</w:t>
      </w:r>
      <w:r w:rsidR="00F12CB7">
        <w:t>7.50</w:t>
      </w:r>
      <w:r>
        <w:t xml:space="preserve"> per </w:t>
      </w:r>
      <w:r w:rsidR="00F12CB7">
        <w:t>tree</w:t>
      </w:r>
      <w:r>
        <w:t xml:space="preserve">.  </w:t>
      </w:r>
      <w:r w:rsidR="003B28EC">
        <w:t>The base cost is $</w:t>
      </w:r>
      <w:r w:rsidR="00F12CB7">
        <w:t>10</w:t>
      </w:r>
      <w:r w:rsidR="003B28EC">
        <w:t xml:space="preserve"> per </w:t>
      </w:r>
      <w:r w:rsidR="00F12CB7">
        <w:t>tree</w:t>
      </w:r>
      <w:r w:rsidR="003B28EC">
        <w:t>.  Commer</w:t>
      </w:r>
      <w:r w:rsidR="00942434">
        <w:t>ci</w:t>
      </w:r>
      <w:r w:rsidR="003B28EC">
        <w:t>al plastic or</w:t>
      </w:r>
      <w:r w:rsidR="0098005D">
        <w:t xml:space="preserve"> mesh products or other non</w:t>
      </w:r>
      <w:r w:rsidR="003B28EC">
        <w:t xml:space="preserve">commercial materials or designs approved by </w:t>
      </w:r>
      <w:r w:rsidR="0098005D">
        <w:t xml:space="preserve">the </w:t>
      </w:r>
      <w:r w:rsidR="002E72D2">
        <w:t>Department</w:t>
      </w:r>
      <w:r w:rsidR="003B28EC">
        <w:t xml:space="preserve"> Forester may be used.</w:t>
      </w:r>
      <w:r>
        <w:t xml:space="preserve"> </w:t>
      </w:r>
    </w:p>
    <w:p w14:paraId="207CF129" w14:textId="77777777" w:rsidR="001648A5" w:rsidRDefault="001648A5" w:rsidP="002E72D2">
      <w:pPr>
        <w:widowControl w:val="0"/>
        <w:autoSpaceDE w:val="0"/>
        <w:autoSpaceDN w:val="0"/>
        <w:adjustRightInd w:val="0"/>
        <w:ind w:left="720" w:hanging="720"/>
      </w:pPr>
    </w:p>
    <w:p w14:paraId="743C6E22" w14:textId="0904A5CD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B1669">
        <w:t xml:space="preserve">A minimum of </w:t>
      </w:r>
      <w:r w:rsidR="00F12CB7">
        <w:t>200</w:t>
      </w:r>
      <w:r w:rsidR="007B1669">
        <w:t xml:space="preserve"> tree</w:t>
      </w:r>
      <w:r>
        <w:t xml:space="preserve"> shelters shall be evenly distributed throughout each acre</w:t>
      </w:r>
      <w:r w:rsidR="000330EF">
        <w:t xml:space="preserve"> for bare root tree plantings as defined in Section 1536.30(c)(2), and 50 tree shelters per acre for containerized tree plantings as defined in Section 1536.30(c)(3)</w:t>
      </w:r>
      <w:r>
        <w:t>.</w:t>
      </w:r>
    </w:p>
    <w:p w14:paraId="4D5A100D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1326ACC0" w14:textId="643AAB8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B1669">
        <w:t>Tree shelters</w:t>
      </w:r>
      <w:r>
        <w:t xml:space="preserve"> </w:t>
      </w:r>
      <w:r w:rsidR="00E863BD">
        <w:t xml:space="preserve">are temporary protection and </w:t>
      </w:r>
      <w:r>
        <w:t xml:space="preserve">shall be maintained </w:t>
      </w:r>
      <w:r w:rsidR="007B1669">
        <w:t>on desirable species</w:t>
      </w:r>
      <w:r>
        <w:t xml:space="preserve"> for the life of the shelter or until they interfere with the growth of the tree. </w:t>
      </w:r>
    </w:p>
    <w:p w14:paraId="4DBDF60D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0B952253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Durable rot resistant stakes </w:t>
      </w:r>
      <w:r w:rsidR="007B1669">
        <w:t xml:space="preserve">of wood, fiber, bamboo or other natural materials </w:t>
      </w:r>
      <w:r>
        <w:t xml:space="preserve">must be used. </w:t>
      </w:r>
    </w:p>
    <w:p w14:paraId="73527635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3D8DC7F7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98005D">
        <w:t>M</w:t>
      </w:r>
      <w:r w:rsidR="007B1669">
        <w:t>esh</w:t>
      </w:r>
      <w:r>
        <w:t xml:space="preserve"> caps or other approved barriers </w:t>
      </w:r>
      <w:r w:rsidR="0098005D">
        <w:t xml:space="preserve">shall be used </w:t>
      </w:r>
      <w:r w:rsidR="007B1669">
        <w:t>as necessary</w:t>
      </w:r>
      <w:r>
        <w:t xml:space="preserve"> to prevent </w:t>
      </w:r>
      <w:r w:rsidR="007B1669">
        <w:t>injury to avian species</w:t>
      </w:r>
      <w:r>
        <w:t xml:space="preserve">. </w:t>
      </w:r>
    </w:p>
    <w:p w14:paraId="033D1A30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5A22538A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7B1669">
        <w:t>Tree shelters must be a minimum height of 4 feet</w:t>
      </w:r>
      <w:r>
        <w:t xml:space="preserve">. </w:t>
      </w:r>
    </w:p>
    <w:p w14:paraId="71EBC680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7D2B0685" w14:textId="7E6FDD68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98005D">
        <w:t>Cost-</w:t>
      </w:r>
      <w:r w:rsidR="0052101E">
        <w:t xml:space="preserve">share of fewer than </w:t>
      </w:r>
      <w:r w:rsidR="00F12CB7">
        <w:t>200</w:t>
      </w:r>
      <w:r w:rsidR="0052101E">
        <w:t xml:space="preserve"> shelters per acre </w:t>
      </w:r>
      <w:r w:rsidR="00F12CB7">
        <w:t xml:space="preserve">for bare root tree plantings or 50 shelters per acre for containerized plantings is authorized only if approved by an </w:t>
      </w:r>
      <w:r w:rsidR="002E72D2">
        <w:t xml:space="preserve">Department </w:t>
      </w:r>
      <w:r w:rsidR="00F12CB7">
        <w:t>Forester</w:t>
      </w:r>
      <w:r w:rsidR="0052101E">
        <w:t>.</w:t>
      </w:r>
      <w:r>
        <w:t xml:space="preserve"> </w:t>
      </w:r>
    </w:p>
    <w:p w14:paraId="76A61D6A" w14:textId="77777777" w:rsidR="001648A5" w:rsidRDefault="001648A5" w:rsidP="002E72D2">
      <w:pPr>
        <w:widowControl w:val="0"/>
        <w:autoSpaceDE w:val="0"/>
        <w:autoSpaceDN w:val="0"/>
        <w:adjustRightInd w:val="0"/>
        <w:ind w:left="720" w:hanging="720"/>
      </w:pPr>
    </w:p>
    <w:p w14:paraId="5DC36A83" w14:textId="72F67CA6" w:rsidR="00F56F1F" w:rsidRDefault="00F56F1F" w:rsidP="002E72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Electric Fencing</w:t>
      </w:r>
      <w:r w:rsidR="0052101E">
        <w:t>.  The flat rate payment for this practice is $</w:t>
      </w:r>
      <w:r w:rsidR="00F12CB7">
        <w:t>1</w:t>
      </w:r>
      <w:r w:rsidR="003561BB">
        <w:t>.00</w:t>
      </w:r>
      <w:r>
        <w:t xml:space="preserve"> per foot.  </w:t>
      </w:r>
      <w:r w:rsidR="0052101E">
        <w:t>The base cost is $</w:t>
      </w:r>
      <w:r w:rsidR="00F12CB7">
        <w:t>1.35</w:t>
      </w:r>
      <w:r w:rsidR="0052101E">
        <w:t xml:space="preserve"> per foot.  </w:t>
      </w:r>
      <w:r>
        <w:t xml:space="preserve">The purpose is to </w:t>
      </w:r>
      <w:r w:rsidR="0052101E">
        <w:t xml:space="preserve">construct and maintain </w:t>
      </w:r>
      <w:r w:rsidR="0052101E">
        <w:lastRenderedPageBreak/>
        <w:t xml:space="preserve">an electrified fence to </w:t>
      </w:r>
      <w:r>
        <w:t xml:space="preserve">repel deer from forestation or natural regeneration </w:t>
      </w:r>
      <w:r w:rsidR="0052101E">
        <w:t>areas</w:t>
      </w:r>
      <w:r w:rsidR="0098005D">
        <w:t>.</w:t>
      </w:r>
      <w:r>
        <w:t xml:space="preserve"> </w:t>
      </w:r>
    </w:p>
    <w:p w14:paraId="2CD9F8EF" w14:textId="77777777" w:rsidR="001648A5" w:rsidRDefault="001648A5" w:rsidP="002E72D2">
      <w:pPr>
        <w:widowControl w:val="0"/>
        <w:autoSpaceDE w:val="0"/>
        <w:autoSpaceDN w:val="0"/>
        <w:adjustRightInd w:val="0"/>
        <w:ind w:left="720" w:hanging="720"/>
      </w:pPr>
    </w:p>
    <w:p w14:paraId="412FBE65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52101E">
        <w:t>Use</w:t>
      </w:r>
      <w:r>
        <w:t xml:space="preserve"> steel </w:t>
      </w:r>
      <w:r w:rsidR="003752B0">
        <w:t xml:space="preserve">fence wire </w:t>
      </w:r>
      <w:r>
        <w:t>enclosed in plastic</w:t>
      </w:r>
      <w:r w:rsidR="0052101E">
        <w:t>, wire ribb</w:t>
      </w:r>
      <w:r w:rsidR="003752B0">
        <w:t>on or other suitable fence wire</w:t>
      </w:r>
      <w:r w:rsidR="0052101E">
        <w:t>.  Fence wire must be clearly visible or</w:t>
      </w:r>
      <w:r>
        <w:t xml:space="preserve"> marked with bright color at minimum intervals of 25 feet. </w:t>
      </w:r>
    </w:p>
    <w:p w14:paraId="5FA7ECCD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48345295" w14:textId="7518EF20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52101E">
        <w:t xml:space="preserve">Design of fence must be submitted in writing and/or as diagrams or drawings and approved by </w:t>
      </w:r>
      <w:r w:rsidR="0098005D">
        <w:t xml:space="preserve">the </w:t>
      </w:r>
      <w:r w:rsidR="002E72D2">
        <w:t>Department</w:t>
      </w:r>
      <w:r w:rsidR="0052101E">
        <w:t xml:space="preserve"> Forester prior to construction.</w:t>
      </w:r>
    </w:p>
    <w:p w14:paraId="1A50FD5E" w14:textId="77777777" w:rsidR="001648A5" w:rsidRDefault="001648A5" w:rsidP="002E72D2">
      <w:pPr>
        <w:widowControl w:val="0"/>
        <w:tabs>
          <w:tab w:val="left" w:pos="2880"/>
        </w:tabs>
        <w:autoSpaceDE w:val="0"/>
        <w:autoSpaceDN w:val="0"/>
        <w:adjustRightInd w:val="0"/>
        <w:ind w:left="720" w:hanging="720"/>
      </w:pPr>
    </w:p>
    <w:p w14:paraId="3014AD75" w14:textId="3FA672EF" w:rsidR="00F56F1F" w:rsidRDefault="00F56F1F" w:rsidP="002E72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Repellants</w:t>
      </w:r>
      <w:r w:rsidR="008C1693">
        <w:t>.  The flat rate payment for this practice is</w:t>
      </w:r>
      <w:r>
        <w:t xml:space="preserve"> $</w:t>
      </w:r>
      <w:r w:rsidR="00F12CB7">
        <w:t>30</w:t>
      </w:r>
      <w:r>
        <w:t xml:space="preserve"> per acre</w:t>
      </w:r>
      <w:r w:rsidR="008C1693">
        <w:t>.  The base cost is $</w:t>
      </w:r>
      <w:r w:rsidR="00F12CB7">
        <w:t>40</w:t>
      </w:r>
      <w:r w:rsidR="008C1693">
        <w:t xml:space="preserve"> per acre.  The purpose is to prevent damage to trees by reducing wildlife browsing</w:t>
      </w:r>
      <w:r>
        <w:t xml:space="preserve">. </w:t>
      </w:r>
    </w:p>
    <w:p w14:paraId="244F1EB9" w14:textId="77777777" w:rsidR="001648A5" w:rsidRDefault="001648A5" w:rsidP="002E72D2">
      <w:pPr>
        <w:widowControl w:val="0"/>
        <w:autoSpaceDE w:val="0"/>
        <w:autoSpaceDN w:val="0"/>
        <w:adjustRightInd w:val="0"/>
        <w:ind w:left="720" w:hanging="720"/>
      </w:pPr>
    </w:p>
    <w:p w14:paraId="0A5A620C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96CD3">
        <w:t>Scent</w:t>
      </w:r>
      <w:r>
        <w:t xml:space="preserve"> or taste repellants </w:t>
      </w:r>
      <w:r w:rsidR="00E96CD3">
        <w:t xml:space="preserve">or physical barriers such as bud protectors </w:t>
      </w:r>
      <w:r>
        <w:t>may be used</w:t>
      </w:r>
      <w:r w:rsidR="00E96CD3">
        <w:t xml:space="preserve"> as specified in the Plan</w:t>
      </w:r>
      <w:r>
        <w:t xml:space="preserve">. </w:t>
      </w:r>
    </w:p>
    <w:p w14:paraId="48701ABC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0FBE76DE" w14:textId="77777777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8005D">
        <w:t>Label</w:t>
      </w:r>
      <w:r>
        <w:t xml:space="preserve"> directions </w:t>
      </w:r>
      <w:r w:rsidR="00E96CD3">
        <w:t xml:space="preserve">for rates, timing and frequency </w:t>
      </w:r>
      <w:r>
        <w:t xml:space="preserve">on approved </w:t>
      </w:r>
      <w:r w:rsidR="00E96CD3">
        <w:t xml:space="preserve">scent and taste </w:t>
      </w:r>
      <w:r>
        <w:t xml:space="preserve">products must be followed. </w:t>
      </w:r>
    </w:p>
    <w:p w14:paraId="18E2CA97" w14:textId="77777777" w:rsidR="001648A5" w:rsidRDefault="001648A5" w:rsidP="002E72D2">
      <w:pPr>
        <w:widowControl w:val="0"/>
        <w:autoSpaceDE w:val="0"/>
        <w:autoSpaceDN w:val="0"/>
        <w:adjustRightInd w:val="0"/>
      </w:pPr>
    </w:p>
    <w:p w14:paraId="4F82AF36" w14:textId="4B893DF0" w:rsidR="00F56F1F" w:rsidRDefault="00F56F1F" w:rsidP="002E72D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E96CD3">
        <w:t xml:space="preserve">A minimum of </w:t>
      </w:r>
      <w:r w:rsidR="00F12CB7">
        <w:t xml:space="preserve">20 bare root trees or </w:t>
      </w:r>
      <w:r w:rsidR="00E96CD3">
        <w:t xml:space="preserve">50 </w:t>
      </w:r>
      <w:r w:rsidR="00F12CB7">
        <w:t xml:space="preserve">containerized </w:t>
      </w:r>
      <w:r w:rsidR="00E96CD3">
        <w:t xml:space="preserve">trees evenly distributed throughout each acre must be treated to protect </w:t>
      </w:r>
      <w:r w:rsidR="0098005D">
        <w:t xml:space="preserve">the </w:t>
      </w:r>
      <w:r w:rsidR="00E96CD3">
        <w:t>terminal leader by using physical barriers</w:t>
      </w:r>
      <w:r w:rsidR="003561BB">
        <w:t>.</w:t>
      </w:r>
    </w:p>
    <w:p w14:paraId="638898D6" w14:textId="77777777" w:rsidR="00F56F1F" w:rsidRDefault="00F56F1F" w:rsidP="002E72D2">
      <w:pPr>
        <w:widowControl w:val="0"/>
        <w:tabs>
          <w:tab w:val="left" w:pos="2160"/>
        </w:tabs>
        <w:autoSpaceDE w:val="0"/>
        <w:autoSpaceDN w:val="0"/>
        <w:adjustRightInd w:val="0"/>
      </w:pPr>
    </w:p>
    <w:p w14:paraId="0A5C2B01" w14:textId="2502E4D9" w:rsidR="00F56F1F" w:rsidRDefault="00F12CB7" w:rsidP="002E72D2">
      <w:pPr>
        <w:widowControl w:val="0"/>
        <w:tabs>
          <w:tab w:val="left" w:pos="1440"/>
        </w:tabs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4338D6">
        <w:t>10446</w:t>
      </w:r>
      <w:r w:rsidRPr="004E27CF">
        <w:t xml:space="preserve">, effective </w:t>
      </w:r>
      <w:r w:rsidR="004338D6">
        <w:t>July 31, 2025</w:t>
      </w:r>
      <w:r w:rsidRPr="004E27CF">
        <w:t>)</w:t>
      </w:r>
    </w:p>
    <w:sectPr w:rsidR="00F56F1F" w:rsidSect="00F56F1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F1F"/>
    <w:rsid w:val="000330EF"/>
    <w:rsid w:val="0008287E"/>
    <w:rsid w:val="001648A5"/>
    <w:rsid w:val="0021340A"/>
    <w:rsid w:val="0026180A"/>
    <w:rsid w:val="002858E1"/>
    <w:rsid w:val="002E72D2"/>
    <w:rsid w:val="003561BB"/>
    <w:rsid w:val="003752B0"/>
    <w:rsid w:val="003B28EC"/>
    <w:rsid w:val="003E4201"/>
    <w:rsid w:val="0040612F"/>
    <w:rsid w:val="004338D6"/>
    <w:rsid w:val="0052101E"/>
    <w:rsid w:val="007B1669"/>
    <w:rsid w:val="008C1693"/>
    <w:rsid w:val="00942434"/>
    <w:rsid w:val="0098005D"/>
    <w:rsid w:val="00DF5B9A"/>
    <w:rsid w:val="00E637B6"/>
    <w:rsid w:val="00E863BD"/>
    <w:rsid w:val="00E91ABE"/>
    <w:rsid w:val="00E96CD3"/>
    <w:rsid w:val="00F04E13"/>
    <w:rsid w:val="00F12CB7"/>
    <w:rsid w:val="00F173AC"/>
    <w:rsid w:val="00F56F1F"/>
    <w:rsid w:val="00F84D72"/>
    <w:rsid w:val="00F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D7710A"/>
  <w15:docId w15:val="{131EFCFE-EEA0-4DE4-9D1D-B417550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3</cp:revision>
  <dcterms:created xsi:type="dcterms:W3CDTF">2025-06-23T15:15:00Z</dcterms:created>
  <dcterms:modified xsi:type="dcterms:W3CDTF">2025-08-15T12:40:00Z</dcterms:modified>
</cp:coreProperties>
</file>