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F90" w:rsidRDefault="00B76F90" w:rsidP="00B76F90">
      <w:pPr>
        <w:widowControl w:val="0"/>
        <w:autoSpaceDE w:val="0"/>
        <w:autoSpaceDN w:val="0"/>
        <w:adjustRightInd w:val="0"/>
      </w:pPr>
    </w:p>
    <w:p w:rsidR="00B76F90" w:rsidRDefault="00B76F9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1536.20  Eligibility</w:t>
      </w:r>
      <w:r>
        <w:t xml:space="preserve"> </w:t>
      </w:r>
    </w:p>
    <w:p w:rsidR="00B76F90" w:rsidRDefault="00B76F9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B76F90" w:rsidRDefault="00B76F90" w:rsidP="00955A9E">
      <w:pPr>
        <w:widowControl w:val="0"/>
        <w:tabs>
          <w:tab w:val="left" w:pos="0"/>
          <w:tab w:val="left" w:pos="600"/>
          <w:tab w:val="left" w:pos="144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Participation in the program is limited to timber growers who own or operate at least </w:t>
      </w:r>
      <w:r w:rsidR="0086166E">
        <w:t>10</w:t>
      </w:r>
      <w:r>
        <w:t xml:space="preserve"> contiguous acres of land </w:t>
      </w:r>
      <w:r w:rsidR="0086166E">
        <w:t xml:space="preserve">enrolled in the </w:t>
      </w:r>
      <w:r w:rsidR="00061E0B">
        <w:t xml:space="preserve">FDA </w:t>
      </w:r>
      <w:r w:rsidR="0086166E">
        <w:t>Program</w:t>
      </w:r>
      <w:r>
        <w:t xml:space="preserve">. </w:t>
      </w:r>
    </w:p>
    <w:p w:rsidR="0067240E" w:rsidRDefault="0067240E" w:rsidP="00955A9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40" w:hanging="720"/>
      </w:pPr>
    </w:p>
    <w:p w:rsidR="0086166E" w:rsidRDefault="0086166E" w:rsidP="00955A9E">
      <w:pPr>
        <w:widowControl w:val="0"/>
        <w:tabs>
          <w:tab w:val="left" w:pos="0"/>
          <w:tab w:val="left" w:pos="600"/>
          <w:tab w:val="left" w:pos="144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61E0B">
        <w:t>Timber g</w:t>
      </w:r>
      <w:r>
        <w:t xml:space="preserve">rowers owning less than 10 acres who have maintained continuous participation may participate, as grandfathered parcels, until such time as they </w:t>
      </w:r>
      <w:r w:rsidR="00061E0B">
        <w:t>withdraw or are cancelled by an</w:t>
      </w:r>
      <w:r>
        <w:t xml:space="preserve"> IDNR Forester.  </w:t>
      </w:r>
      <w:r w:rsidR="00061E0B">
        <w:t>Those g</w:t>
      </w:r>
      <w:r>
        <w:t xml:space="preserve">rowers may not reduce enrolled acreage.  Growers may transfer </w:t>
      </w:r>
      <w:r w:rsidR="00061E0B">
        <w:t>their P</w:t>
      </w:r>
      <w:r>
        <w:t>lan to another grower.</w:t>
      </w:r>
    </w:p>
    <w:p w:rsidR="0086166E" w:rsidRDefault="0086166E" w:rsidP="00955A9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40" w:hanging="720"/>
      </w:pPr>
    </w:p>
    <w:p w:rsidR="00B76F90" w:rsidRDefault="0086166E" w:rsidP="00955A9E">
      <w:pPr>
        <w:widowControl w:val="0"/>
        <w:tabs>
          <w:tab w:val="left" w:pos="0"/>
          <w:tab w:val="left" w:pos="600"/>
          <w:tab w:val="left" w:pos="144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40" w:hanging="720"/>
      </w:pPr>
      <w:r>
        <w:t>c</w:t>
      </w:r>
      <w:r w:rsidR="00B76F90">
        <w:t>)</w:t>
      </w:r>
      <w:r w:rsidR="00B76F90">
        <w:tab/>
      </w:r>
      <w:r>
        <w:t>Property</w:t>
      </w:r>
      <w:r w:rsidR="00B76F90">
        <w:t xml:space="preserve"> on which </w:t>
      </w:r>
      <w:r>
        <w:t>cost-share</w:t>
      </w:r>
      <w:r w:rsidR="00B76F90">
        <w:t xml:space="preserve"> practices </w:t>
      </w:r>
      <w:r>
        <w:t>are</w:t>
      </w:r>
      <w:r w:rsidR="00B76F90">
        <w:t xml:space="preserve"> installed must have </w:t>
      </w:r>
      <w:r>
        <w:t>a Plan</w:t>
      </w:r>
      <w:r w:rsidR="00B76F90">
        <w:t xml:space="preserve"> as described in 17 Ill. Adm. Code 1537, except for cost-share </w:t>
      </w:r>
      <w:r>
        <w:t>applications</w:t>
      </w:r>
      <w:r w:rsidR="00B76F90">
        <w:t xml:space="preserve"> for preparation of </w:t>
      </w:r>
      <w:r w:rsidR="00061E0B">
        <w:t>Forest Management Plans</w:t>
      </w:r>
      <w:r w:rsidR="00B76F90">
        <w:t xml:space="preserve"> practice under Section 1536.25. </w:t>
      </w:r>
    </w:p>
    <w:p w:rsidR="00B76F90" w:rsidRDefault="00B76F9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B76F90" w:rsidRDefault="0086166E" w:rsidP="00955A9E">
      <w:pPr>
        <w:widowControl w:val="0"/>
        <w:tabs>
          <w:tab w:val="left" w:pos="0"/>
          <w:tab w:val="left" w:pos="600"/>
          <w:tab w:val="left" w:pos="144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85262C">
        <w:t>41</w:t>
      </w:r>
      <w:r>
        <w:t xml:space="preserve"> Ill. Reg. </w:t>
      </w:r>
      <w:r w:rsidR="004377AC">
        <w:t>4272</w:t>
      </w:r>
      <w:r>
        <w:t xml:space="preserve">, effective </w:t>
      </w:r>
      <w:r w:rsidR="000F0665">
        <w:t>March 31, 2017</w:t>
      </w:r>
      <w:bookmarkStart w:id="0" w:name="_GoBack"/>
      <w:bookmarkEnd w:id="0"/>
      <w:r>
        <w:t>)</w:t>
      </w:r>
      <w:r w:rsidR="00B76F90">
        <w:t xml:space="preserve"> </w:t>
      </w:r>
    </w:p>
    <w:sectPr w:rsidR="00B76F90" w:rsidSect="00B76F9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6F90"/>
    <w:rsid w:val="00061E0B"/>
    <w:rsid w:val="000C6526"/>
    <w:rsid w:val="000F0665"/>
    <w:rsid w:val="0026180A"/>
    <w:rsid w:val="003D709E"/>
    <w:rsid w:val="004377AC"/>
    <w:rsid w:val="004B78AD"/>
    <w:rsid w:val="0067240E"/>
    <w:rsid w:val="0085262C"/>
    <w:rsid w:val="0086166E"/>
    <w:rsid w:val="00955A9E"/>
    <w:rsid w:val="00A758F4"/>
    <w:rsid w:val="00B76F90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5758A0C-2DB2-4F7D-B060-ABCEC88C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1536</vt:lpstr>
    </vt:vector>
  </TitlesOfParts>
  <Company>State of Illinois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1536</dc:title>
  <dc:subject/>
  <dc:creator>ThomasVD</dc:creator>
  <cp:keywords/>
  <dc:description/>
  <cp:lastModifiedBy>Lane, Arlene L.</cp:lastModifiedBy>
  <cp:revision>4</cp:revision>
  <dcterms:created xsi:type="dcterms:W3CDTF">2017-03-13T18:56:00Z</dcterms:created>
  <dcterms:modified xsi:type="dcterms:W3CDTF">2017-04-12T19:04:00Z</dcterms:modified>
</cp:coreProperties>
</file>