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BE" w:rsidRDefault="00845ABE" w:rsidP="00845ABE">
      <w:pPr>
        <w:ind w:left="1440" w:hanging="1440"/>
        <w:rPr>
          <w:b/>
        </w:rPr>
      </w:pPr>
    </w:p>
    <w:p w:rsidR="006C7DA1" w:rsidRPr="00845ABE" w:rsidRDefault="00845ABE" w:rsidP="00845ABE">
      <w:pPr>
        <w:ind w:left="1440" w:hanging="1440"/>
        <w:rPr>
          <w:b/>
        </w:rPr>
      </w:pPr>
      <w:r w:rsidRPr="00845ABE">
        <w:rPr>
          <w:b/>
        </w:rPr>
        <w:t>Section 1515.75  Monitoring Access, Landowner Information Requests</w:t>
      </w:r>
      <w:r w:rsidR="00AE35FC">
        <w:rPr>
          <w:b/>
        </w:rPr>
        <w:t>,</w:t>
      </w:r>
      <w:r w:rsidRPr="00845ABE">
        <w:rPr>
          <w:b/>
        </w:rPr>
        <w:t xml:space="preserve"> and Signage</w:t>
      </w:r>
    </w:p>
    <w:p w:rsidR="00845ABE" w:rsidRPr="00A824E9" w:rsidRDefault="00845ABE" w:rsidP="00845ABE">
      <w:pPr>
        <w:ind w:left="1440" w:hanging="1440"/>
      </w:pPr>
    </w:p>
    <w:p w:rsidR="00845ABE" w:rsidRPr="00A824E9" w:rsidRDefault="00845ABE" w:rsidP="00845ABE">
      <w:pPr>
        <w:ind w:left="1440" w:hanging="720"/>
      </w:pPr>
      <w:r w:rsidRPr="00A824E9">
        <w:t>a)</w:t>
      </w:r>
      <w:r>
        <w:tab/>
      </w:r>
      <w:r w:rsidRPr="00A824E9">
        <w:t xml:space="preserve">The </w:t>
      </w:r>
      <w:r w:rsidR="005C4913">
        <w:t>L</w:t>
      </w:r>
      <w:r w:rsidRPr="00A824E9">
        <w:t>andowner shall allow access to IDNR and</w:t>
      </w:r>
      <w:r>
        <w:t xml:space="preserve"> </w:t>
      </w:r>
      <w:r w:rsidRPr="00A824E9">
        <w:t xml:space="preserve">SWCD for </w:t>
      </w:r>
      <w:r>
        <w:t xml:space="preserve">compliance </w:t>
      </w:r>
      <w:r w:rsidRPr="00A824E9">
        <w:t xml:space="preserve">monitoring </w:t>
      </w:r>
      <w:r>
        <w:t xml:space="preserve">and violation enforcement </w:t>
      </w:r>
      <w:r w:rsidRPr="00A824E9">
        <w:t xml:space="preserve">site visits and </w:t>
      </w:r>
      <w:r>
        <w:t xml:space="preserve">to take </w:t>
      </w:r>
      <w:r w:rsidRPr="00A824E9">
        <w:t xml:space="preserve">site photographs for each </w:t>
      </w:r>
      <w:r>
        <w:t>Illinois Grant of Conservation Right and Easement Agreement</w:t>
      </w:r>
      <w:r w:rsidRPr="00A824E9">
        <w:t>.</w:t>
      </w:r>
    </w:p>
    <w:p w:rsidR="00845ABE" w:rsidRPr="00A824E9" w:rsidRDefault="00845ABE" w:rsidP="0055383F"/>
    <w:p w:rsidR="009A2A74" w:rsidRDefault="00845ABE" w:rsidP="00845ABE">
      <w:pPr>
        <w:ind w:left="1440" w:hanging="720"/>
      </w:pPr>
      <w:r w:rsidRPr="00A824E9">
        <w:t>b)</w:t>
      </w:r>
      <w:r>
        <w:tab/>
      </w:r>
      <w:r w:rsidR="009A2A74">
        <w:t>IDNR will provide copies of monitoring reco</w:t>
      </w:r>
      <w:r w:rsidR="00BB7EB8">
        <w:t>r</w:t>
      </w:r>
      <w:r w:rsidR="009A2A74">
        <w:t>ds, Illinois Conservation Management Plans</w:t>
      </w:r>
      <w:r w:rsidR="00AE35FC">
        <w:t>,</w:t>
      </w:r>
      <w:r w:rsidR="009A2A74">
        <w:t xml:space="preserve"> and </w:t>
      </w:r>
      <w:r w:rsidR="005C4913">
        <w:t xml:space="preserve">Illinois CREP Grant of Conservation Right and Easement Agreement </w:t>
      </w:r>
      <w:r w:rsidR="009A2A74">
        <w:t>upon request.</w:t>
      </w:r>
    </w:p>
    <w:p w:rsidR="009A2A74" w:rsidRDefault="009A2A74" w:rsidP="0055383F"/>
    <w:p w:rsidR="00845ABE" w:rsidRPr="00A824E9" w:rsidRDefault="009A2A74" w:rsidP="00845ABE">
      <w:pPr>
        <w:ind w:left="1440" w:hanging="720"/>
      </w:pPr>
      <w:r>
        <w:t>c</w:t>
      </w:r>
      <w:r w:rsidR="00845ABE" w:rsidRPr="00A824E9">
        <w:t>)</w:t>
      </w:r>
      <w:r w:rsidR="00845ABE">
        <w:tab/>
      </w:r>
      <w:r w:rsidR="00845ABE" w:rsidRPr="00A824E9">
        <w:t xml:space="preserve">The </w:t>
      </w:r>
      <w:r w:rsidR="005C4913">
        <w:t>L</w:t>
      </w:r>
      <w:r>
        <w:t>andowner</w:t>
      </w:r>
      <w:r w:rsidR="00845ABE" w:rsidRPr="00A824E9">
        <w:t xml:space="preserve"> shall meet with the SWCD or IDNR, as requested, to discuss any provision of the </w:t>
      </w:r>
      <w:r w:rsidR="005C4913">
        <w:t xml:space="preserve">Illinois CREP Grant of Conservation Right and Easement Agreement </w:t>
      </w:r>
      <w:r w:rsidR="00845ABE" w:rsidRPr="00A824E9">
        <w:t>in order to resolve all issues of noncompliance and violations.</w:t>
      </w:r>
    </w:p>
    <w:p w:rsidR="00845ABE" w:rsidRDefault="00845ABE" w:rsidP="00845ABE"/>
    <w:p w:rsidR="009A2A74" w:rsidRPr="00093935" w:rsidRDefault="009A2A74" w:rsidP="009A2A74">
      <w:pPr>
        <w:ind w:left="1440" w:hanging="720"/>
      </w:pPr>
      <w:r>
        <w:t>d)</w:t>
      </w:r>
      <w:r>
        <w:tab/>
      </w:r>
      <w:r w:rsidRPr="009A2A74">
        <w:t>Landowners shall install and maintain Illinois CREP signage, if signage is provided by IDNR.  Signage will be located as described in the signage terms of the Illinois Conservation Management Plan.</w:t>
      </w:r>
    </w:p>
    <w:p w:rsidR="000174EB" w:rsidRDefault="000174EB" w:rsidP="00845ABE">
      <w:pPr>
        <w:ind w:left="1440" w:hanging="1440"/>
      </w:pPr>
    </w:p>
    <w:p w:rsidR="009A2A74" w:rsidRPr="00093935" w:rsidRDefault="009A2A74" w:rsidP="009A2A74">
      <w:pPr>
        <w:ind w:left="1440" w:hanging="720"/>
      </w:pPr>
      <w:r>
        <w:t>(Source</w:t>
      </w:r>
      <w:bookmarkStart w:id="0" w:name="_GoBack"/>
      <w:bookmarkEnd w:id="0"/>
      <w:r>
        <w:t>:  Added at 4</w:t>
      </w:r>
      <w:r w:rsidR="00636C6F">
        <w:t>6</w:t>
      </w:r>
      <w:r>
        <w:t xml:space="preserve"> Ill. Reg. </w:t>
      </w:r>
      <w:r w:rsidR="0087439F">
        <w:t>5986</w:t>
      </w:r>
      <w:r>
        <w:t xml:space="preserve">, effective </w:t>
      </w:r>
      <w:r w:rsidR="0087439F">
        <w:t>March 30, 2022</w:t>
      </w:r>
      <w:r>
        <w:t>)</w:t>
      </w:r>
    </w:p>
    <w:sectPr w:rsidR="009A2A7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CB" w:rsidRDefault="009D7ACB">
      <w:r>
        <w:separator/>
      </w:r>
    </w:p>
  </w:endnote>
  <w:endnote w:type="continuationSeparator" w:id="0">
    <w:p w:rsidR="009D7ACB" w:rsidRDefault="009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CB" w:rsidRDefault="009D7ACB">
      <w:r>
        <w:separator/>
      </w:r>
    </w:p>
  </w:footnote>
  <w:footnote w:type="continuationSeparator" w:id="0">
    <w:p w:rsidR="009D7ACB" w:rsidRDefault="009D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83F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91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C6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DA1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ABE"/>
    <w:rsid w:val="0084781C"/>
    <w:rsid w:val="00855AEC"/>
    <w:rsid w:val="00855F56"/>
    <w:rsid w:val="008570BA"/>
    <w:rsid w:val="00860ECA"/>
    <w:rsid w:val="0086679B"/>
    <w:rsid w:val="00870EF2"/>
    <w:rsid w:val="008717C5"/>
    <w:rsid w:val="0087439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A7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CB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5F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C8D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EB8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F4D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D9C14-EF76-4A03-B9E8-EEF20E2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2022-03-29T14:51:00Z</dcterms:created>
  <dcterms:modified xsi:type="dcterms:W3CDTF">2022-04-15T13:15:00Z</dcterms:modified>
</cp:coreProperties>
</file>