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5D" w:rsidRDefault="006D6D5D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6D6D5D" w:rsidRDefault="006D6D5D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>Section 1010.10  Official List</w:t>
      </w:r>
      <w:r>
        <w:t xml:space="preserve"> </w:t>
      </w:r>
    </w:p>
    <w:p w:rsidR="006D6D5D" w:rsidRDefault="006D6D5D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6D6D5D" w:rsidRDefault="006D6D5D" w:rsidP="00B84FC0">
      <w:pPr>
        <w:widowControl w:val="0"/>
        <w:autoSpaceDE w:val="0"/>
        <w:autoSpaceDN w:val="0"/>
        <w:adjustRightInd w:val="0"/>
      </w:pPr>
      <w:r>
        <w:t xml:space="preserve">The following list has been adopted by the Illinois Endangered Species Protection Board as the Official List of Endangered and Threatened Fauna of Illinois. </w:t>
      </w:r>
    </w:p>
    <w:p w:rsidR="006D6D5D" w:rsidRDefault="006D6D5D" w:rsidP="00B84FC0">
      <w:pPr>
        <w:widowControl w:val="0"/>
        <w:autoSpaceDE w:val="0"/>
        <w:autoSpaceDN w:val="0"/>
        <w:adjustRightInd w:val="0"/>
      </w:pPr>
    </w:p>
    <w:p w:rsidR="006D6D5D" w:rsidRDefault="006D6D5D" w:rsidP="00B84FC0">
      <w:pPr>
        <w:widowControl w:val="0"/>
        <w:autoSpaceDE w:val="0"/>
        <w:autoSpaceDN w:val="0"/>
        <w:adjustRightInd w:val="0"/>
        <w:ind w:left="1080" w:hanging="480"/>
      </w:pPr>
      <w:r>
        <w:t xml:space="preserve">(Source:  Amended at 8 Ill. Reg. 13705, effective July 25, 1984) </w:t>
      </w:r>
    </w:p>
    <w:sectPr w:rsidR="006D6D5D" w:rsidSect="00B84FC0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6D5D"/>
    <w:rsid w:val="006D6D5D"/>
    <w:rsid w:val="00B84FC0"/>
    <w:rsid w:val="00B95397"/>
    <w:rsid w:val="00DB4F89"/>
    <w:rsid w:val="00F6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1010</vt:lpstr>
    </vt:vector>
  </TitlesOfParts>
  <Company>State of Illinois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1010</dc:title>
  <dc:subject/>
  <dc:creator>ThomasVD</dc:creator>
  <cp:keywords/>
  <dc:description/>
  <cp:lastModifiedBy>Roberts, John</cp:lastModifiedBy>
  <cp:revision>3</cp:revision>
  <dcterms:created xsi:type="dcterms:W3CDTF">2012-06-21T22:57:00Z</dcterms:created>
  <dcterms:modified xsi:type="dcterms:W3CDTF">2012-06-21T22:57:00Z</dcterms:modified>
</cp:coreProperties>
</file>