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5B1" w:rsidRDefault="00D675B1" w:rsidP="00610B4A">
      <w:pPr>
        <w:widowControl w:val="0"/>
        <w:autoSpaceDE w:val="0"/>
        <w:autoSpaceDN w:val="0"/>
        <w:adjustRightInd w:val="0"/>
      </w:pPr>
      <w:bookmarkStart w:id="0" w:name="_GoBack"/>
      <w:bookmarkEnd w:id="0"/>
    </w:p>
    <w:p w:rsidR="00D675B1" w:rsidRDefault="00D675B1" w:rsidP="00610B4A">
      <w:pPr>
        <w:widowControl w:val="0"/>
        <w:autoSpaceDE w:val="0"/>
        <w:autoSpaceDN w:val="0"/>
        <w:adjustRightInd w:val="0"/>
      </w:pPr>
      <w:r>
        <w:rPr>
          <w:b/>
          <w:bCs/>
        </w:rPr>
        <w:t>Section 960.30  Designated Dog Training Areas</w:t>
      </w:r>
      <w:r>
        <w:t xml:space="preserve"> </w:t>
      </w:r>
    </w:p>
    <w:p w:rsidR="00D675B1" w:rsidRDefault="00D675B1" w:rsidP="00610B4A">
      <w:pPr>
        <w:widowControl w:val="0"/>
        <w:autoSpaceDE w:val="0"/>
        <w:autoSpaceDN w:val="0"/>
        <w:adjustRightInd w:val="0"/>
      </w:pPr>
    </w:p>
    <w:p w:rsidR="00D675B1" w:rsidRDefault="00D675B1" w:rsidP="00610B4A">
      <w:pPr>
        <w:widowControl w:val="0"/>
        <w:autoSpaceDE w:val="0"/>
        <w:autoSpaceDN w:val="0"/>
        <w:adjustRightInd w:val="0"/>
        <w:ind w:left="1440" w:hanging="720"/>
      </w:pPr>
      <w:r>
        <w:t>a)</w:t>
      </w:r>
      <w:r>
        <w:tab/>
        <w:t xml:space="preserve">Permit holders must conspicuously post the perimeter of Designated Dog Training Areas with signs obtainable from the Department. </w:t>
      </w:r>
    </w:p>
    <w:p w:rsidR="000426E7" w:rsidRDefault="000426E7" w:rsidP="00610B4A">
      <w:pPr>
        <w:widowControl w:val="0"/>
        <w:autoSpaceDE w:val="0"/>
        <w:autoSpaceDN w:val="0"/>
        <w:adjustRightInd w:val="0"/>
        <w:ind w:left="720"/>
      </w:pPr>
    </w:p>
    <w:p w:rsidR="00D675B1" w:rsidRDefault="00D675B1" w:rsidP="00610B4A">
      <w:pPr>
        <w:widowControl w:val="0"/>
        <w:autoSpaceDE w:val="0"/>
        <w:autoSpaceDN w:val="0"/>
        <w:adjustRightInd w:val="0"/>
        <w:ind w:left="1440" w:hanging="720"/>
      </w:pPr>
      <w:r>
        <w:t>b)</w:t>
      </w:r>
      <w:r>
        <w:tab/>
        <w:t xml:space="preserve">Permit holders must properly band all hand reared game birds shot on a Designated Dog Training Area before they are removed from the training area.  If the permit holder resides on the training area, the hand reared game birds must be properly banded the same day they are taken.  Only bands obtained from the Department may be used.  Bands can be obtained for ten cents each by writing to: </w:t>
      </w:r>
    </w:p>
    <w:p w:rsidR="00D675B1" w:rsidRDefault="00D675B1" w:rsidP="00610B4A">
      <w:pPr>
        <w:widowControl w:val="0"/>
        <w:autoSpaceDE w:val="0"/>
        <w:autoSpaceDN w:val="0"/>
        <w:adjustRightInd w:val="0"/>
        <w:ind w:left="2160"/>
      </w:pPr>
    </w:p>
    <w:p w:rsidR="00D675B1" w:rsidRDefault="00D675B1" w:rsidP="00610B4A">
      <w:pPr>
        <w:widowControl w:val="0"/>
        <w:autoSpaceDE w:val="0"/>
        <w:autoSpaceDN w:val="0"/>
        <w:adjustRightInd w:val="0"/>
        <w:ind w:left="2160"/>
      </w:pPr>
      <w:r>
        <w:t xml:space="preserve">Illinois Department of Natural Resources </w:t>
      </w:r>
    </w:p>
    <w:p w:rsidR="00D675B1" w:rsidRDefault="00610B4A" w:rsidP="00610B4A">
      <w:pPr>
        <w:widowControl w:val="0"/>
        <w:autoSpaceDE w:val="0"/>
        <w:autoSpaceDN w:val="0"/>
        <w:adjustRightInd w:val="0"/>
        <w:ind w:left="2160"/>
      </w:pPr>
      <w:r>
        <w:t>Division of Systems and Licensing</w:t>
      </w:r>
      <w:r w:rsidR="00D675B1">
        <w:t xml:space="preserve"> </w:t>
      </w:r>
    </w:p>
    <w:p w:rsidR="00D675B1" w:rsidRDefault="00D675B1" w:rsidP="00610B4A">
      <w:pPr>
        <w:widowControl w:val="0"/>
        <w:autoSpaceDE w:val="0"/>
        <w:autoSpaceDN w:val="0"/>
        <w:adjustRightInd w:val="0"/>
        <w:ind w:left="2160"/>
      </w:pPr>
      <w:r>
        <w:t xml:space="preserve">P.O. Box 19458Springfield IL  62794-9458 </w:t>
      </w:r>
    </w:p>
    <w:p w:rsidR="00D675B1" w:rsidRDefault="00D675B1" w:rsidP="00610B4A">
      <w:pPr>
        <w:widowControl w:val="0"/>
        <w:autoSpaceDE w:val="0"/>
        <w:autoSpaceDN w:val="0"/>
        <w:adjustRightInd w:val="0"/>
        <w:ind w:left="720"/>
      </w:pPr>
    </w:p>
    <w:p w:rsidR="00D675B1" w:rsidRDefault="00D675B1" w:rsidP="00610B4A">
      <w:pPr>
        <w:widowControl w:val="0"/>
        <w:autoSpaceDE w:val="0"/>
        <w:autoSpaceDN w:val="0"/>
        <w:adjustRightInd w:val="0"/>
        <w:ind w:left="1440" w:hanging="720"/>
      </w:pPr>
      <w:r>
        <w:t>c)</w:t>
      </w:r>
      <w:r>
        <w:tab/>
        <w:t xml:space="preserve">Permit holders may utilize live hand reared game bird recall devices on Designated Dog Training Areas. </w:t>
      </w:r>
    </w:p>
    <w:p w:rsidR="000426E7" w:rsidRDefault="000426E7" w:rsidP="00610B4A">
      <w:pPr>
        <w:widowControl w:val="0"/>
        <w:autoSpaceDE w:val="0"/>
        <w:autoSpaceDN w:val="0"/>
        <w:adjustRightInd w:val="0"/>
        <w:ind w:left="720"/>
      </w:pPr>
    </w:p>
    <w:p w:rsidR="00D675B1" w:rsidRDefault="00D675B1" w:rsidP="00610B4A">
      <w:pPr>
        <w:widowControl w:val="0"/>
        <w:autoSpaceDE w:val="0"/>
        <w:autoSpaceDN w:val="0"/>
        <w:adjustRightInd w:val="0"/>
        <w:ind w:left="1440" w:hanging="720"/>
      </w:pPr>
      <w:r>
        <w:t>d)</w:t>
      </w:r>
      <w:r>
        <w:tab/>
        <w:t xml:space="preserve">The individuals named on the permit are authorized to shoot hand reared game birds and/or domestic pigeons all year within the Designated Dog Training Area. </w:t>
      </w:r>
    </w:p>
    <w:p w:rsidR="00D675B1" w:rsidRDefault="00D675B1" w:rsidP="00610B4A">
      <w:pPr>
        <w:widowControl w:val="0"/>
        <w:autoSpaceDE w:val="0"/>
        <w:autoSpaceDN w:val="0"/>
        <w:adjustRightInd w:val="0"/>
      </w:pPr>
    </w:p>
    <w:p w:rsidR="00610B4A" w:rsidRDefault="00610B4A">
      <w:pPr>
        <w:pStyle w:val="JCARSourceNote"/>
        <w:ind w:firstLine="720"/>
      </w:pPr>
      <w:r>
        <w:t xml:space="preserve">(Source:  Amended at 28 Ill. Reg. </w:t>
      </w:r>
      <w:r w:rsidR="00CB56B1">
        <w:t>7068</w:t>
      </w:r>
      <w:r>
        <w:t xml:space="preserve">, effective </w:t>
      </w:r>
      <w:r w:rsidR="00CB56B1">
        <w:t>May 3, 2004</w:t>
      </w:r>
      <w:r>
        <w:t>)</w:t>
      </w:r>
    </w:p>
    <w:sectPr w:rsidR="00610B4A" w:rsidSect="00610B4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5B1"/>
    <w:rsid w:val="000426E7"/>
    <w:rsid w:val="00204C19"/>
    <w:rsid w:val="00243692"/>
    <w:rsid w:val="004A3094"/>
    <w:rsid w:val="004A456B"/>
    <w:rsid w:val="00610B4A"/>
    <w:rsid w:val="00B250DB"/>
    <w:rsid w:val="00C26BB5"/>
    <w:rsid w:val="00CB56B1"/>
    <w:rsid w:val="00D6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ThomasVD</dc:creator>
  <cp:keywords/>
  <dc:description/>
  <cp:lastModifiedBy>Roberts, John</cp:lastModifiedBy>
  <cp:revision>3</cp:revision>
  <dcterms:created xsi:type="dcterms:W3CDTF">2012-06-21T22:57:00Z</dcterms:created>
  <dcterms:modified xsi:type="dcterms:W3CDTF">2012-06-21T22:57:00Z</dcterms:modified>
</cp:coreProperties>
</file>