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7" w:rsidRDefault="002F1A17" w:rsidP="005A41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A17" w:rsidRDefault="002F1A17" w:rsidP="005A41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930.45  Furbearer Competitive Events</w:t>
      </w:r>
      <w:r>
        <w:t xml:space="preserve"> </w:t>
      </w:r>
    </w:p>
    <w:p w:rsidR="002F1A17" w:rsidRDefault="002F1A17" w:rsidP="005A4158">
      <w:pPr>
        <w:widowControl w:val="0"/>
        <w:autoSpaceDE w:val="0"/>
        <w:autoSpaceDN w:val="0"/>
        <w:adjustRightInd w:val="0"/>
      </w:pPr>
    </w:p>
    <w:p w:rsidR="002F1A17" w:rsidRDefault="002F1A17" w:rsidP="005A41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During the </w:t>
      </w:r>
      <w:r w:rsidR="00DA7238">
        <w:t>closed</w:t>
      </w:r>
      <w:r>
        <w:t xml:space="preserve"> period preceding the opening date of the raccoon hunting season and the </w:t>
      </w:r>
      <w:r w:rsidR="00DA7238">
        <w:t>closed</w:t>
      </w:r>
      <w:r>
        <w:t xml:space="preserve"> period following the closing date of the raccoon hunting season, the Department may only issue field trial permits for United Kennel Club,</w:t>
      </w:r>
      <w:r w:rsidR="00F574B6">
        <w:t xml:space="preserve"> American Kennel Club,</w:t>
      </w:r>
      <w:r>
        <w:t xml:space="preserve"> American Coon Hunters Association, Professional Kennel Club, Mid-America Coon Hunters Association, or the National Kennel Club licensed competitive raccoon hunts and </w:t>
      </w:r>
      <w:r w:rsidR="00DA7238">
        <w:t xml:space="preserve">those </w:t>
      </w:r>
      <w:r>
        <w:t xml:space="preserve">fox hound field trials conducted in fenced enclosures approved by the Department  for the hours of sunset to sunrise. </w:t>
      </w:r>
    </w:p>
    <w:p w:rsidR="004B0DB1" w:rsidRDefault="004B0DB1" w:rsidP="005A4158">
      <w:pPr>
        <w:widowControl w:val="0"/>
        <w:autoSpaceDE w:val="0"/>
        <w:autoSpaceDN w:val="0"/>
        <w:adjustRightInd w:val="0"/>
      </w:pPr>
    </w:p>
    <w:p w:rsidR="002F1A17" w:rsidRDefault="002F1A17" w:rsidP="005A41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Field trial permits for competitive coon hound field events and for fox hound field trials, except fox hound field trials conducted in fenced enclosures approved by the Department as fox</w:t>
      </w:r>
      <w:r w:rsidR="00F574B6">
        <w:t>-</w:t>
      </w:r>
      <w:r>
        <w:t xml:space="preserve">proof, will not be issued for the period of firearm deer hunting season as specified in 17 Ill. Adm. Code 650.10. </w:t>
      </w:r>
    </w:p>
    <w:p w:rsidR="004B0DB1" w:rsidRDefault="004B0DB1" w:rsidP="005A4158">
      <w:pPr>
        <w:widowControl w:val="0"/>
        <w:autoSpaceDE w:val="0"/>
        <w:autoSpaceDN w:val="0"/>
        <w:adjustRightInd w:val="0"/>
      </w:pPr>
    </w:p>
    <w:p w:rsidR="002F1A17" w:rsidRDefault="002F1A17" w:rsidP="005A41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A4158">
        <w:tab/>
      </w:r>
      <w:r>
        <w:t xml:space="preserve">All vehicles associated with competitive live raccoon hunts conducted during the </w:t>
      </w:r>
      <w:r w:rsidR="00DA7238">
        <w:t>closed</w:t>
      </w:r>
      <w:r>
        <w:t xml:space="preserve"> periods preceding and following the raccoon hunting season must display </w:t>
      </w:r>
      <w:r w:rsidR="00DA7238">
        <w:t>an identification card</w:t>
      </w:r>
      <w:r>
        <w:t xml:space="preserve"> provided with the Field Trial Permit. </w:t>
      </w:r>
    </w:p>
    <w:p w:rsidR="002F1A17" w:rsidRDefault="002F1A17" w:rsidP="005A4158">
      <w:pPr>
        <w:widowControl w:val="0"/>
        <w:autoSpaceDE w:val="0"/>
        <w:autoSpaceDN w:val="0"/>
        <w:adjustRightInd w:val="0"/>
      </w:pPr>
    </w:p>
    <w:p w:rsidR="00DA7238" w:rsidRDefault="00DA72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F4BE4">
        <w:t>8307</w:t>
      </w:r>
      <w:r w:rsidRPr="00D55B37">
        <w:t xml:space="preserve">, effective </w:t>
      </w:r>
      <w:r w:rsidR="002F4BE4">
        <w:t>May 26, 2005</w:t>
      </w:r>
      <w:r w:rsidRPr="00D55B37">
        <w:t>)</w:t>
      </w:r>
    </w:p>
    <w:sectPr w:rsidR="00DA7238" w:rsidSect="005A415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A17"/>
    <w:rsid w:val="001838FF"/>
    <w:rsid w:val="002D6C40"/>
    <w:rsid w:val="002F1A17"/>
    <w:rsid w:val="002F4BE4"/>
    <w:rsid w:val="004B0DB1"/>
    <w:rsid w:val="005A4158"/>
    <w:rsid w:val="00B932F3"/>
    <w:rsid w:val="00C2493F"/>
    <w:rsid w:val="00DA7238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7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