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15BE3" w14:textId="77777777" w:rsidR="00A47652" w:rsidRDefault="00A47652" w:rsidP="00070F27">
      <w:pPr>
        <w:widowControl w:val="0"/>
        <w:autoSpaceDE w:val="0"/>
        <w:autoSpaceDN w:val="0"/>
        <w:adjustRightInd w:val="0"/>
      </w:pPr>
    </w:p>
    <w:p w14:paraId="104F031C" w14:textId="77777777" w:rsidR="00CD4CEC" w:rsidRDefault="00CD4CEC" w:rsidP="00070F2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910.40  Liability</w:t>
      </w:r>
      <w:proofErr w:type="gramEnd"/>
      <w:r>
        <w:rPr>
          <w:b/>
          <w:bCs/>
        </w:rPr>
        <w:t xml:space="preserve"> Insurance</w:t>
      </w:r>
      <w:r>
        <w:t xml:space="preserve"> </w:t>
      </w:r>
    </w:p>
    <w:p w14:paraId="42371586" w14:textId="77777777" w:rsidR="00CD4CEC" w:rsidRDefault="00CD4CEC" w:rsidP="00070F27">
      <w:pPr>
        <w:widowControl w:val="0"/>
        <w:autoSpaceDE w:val="0"/>
        <w:autoSpaceDN w:val="0"/>
        <w:adjustRightInd w:val="0"/>
      </w:pPr>
    </w:p>
    <w:p w14:paraId="5641930A" w14:textId="7BB4BA14" w:rsidR="00CD4CEC" w:rsidRDefault="004A610F" w:rsidP="00070F27">
      <w:pPr>
        <w:widowControl w:val="0"/>
        <w:autoSpaceDE w:val="0"/>
        <w:autoSpaceDN w:val="0"/>
        <w:adjustRightInd w:val="0"/>
      </w:pPr>
      <w:r>
        <w:t>Field</w:t>
      </w:r>
      <w:r w:rsidR="00CD4CEC">
        <w:t xml:space="preserve"> trial organizations </w:t>
      </w:r>
      <w:r>
        <w:t xml:space="preserve">must </w:t>
      </w:r>
      <w:r w:rsidR="00CD4CEC">
        <w:t xml:space="preserve">acquire liability insurance coverage </w:t>
      </w:r>
      <w:r w:rsidR="002569EF">
        <w:t>in an amount of at least $1,000,000</w:t>
      </w:r>
      <w:r w:rsidR="00CD4CEC">
        <w:t xml:space="preserve"> to cover personal injuries or accidents to participants or spectators and to cover damage to </w:t>
      </w:r>
      <w:r>
        <w:t>State</w:t>
      </w:r>
      <w:r w:rsidR="00CD4CEC">
        <w:t xml:space="preserve"> property </w:t>
      </w:r>
      <w:r w:rsidR="00B465F3">
        <w:t>and</w:t>
      </w:r>
      <w:r w:rsidR="00CD4CEC">
        <w:t xml:space="preserve"> to the property and crops of landowners adjacent to </w:t>
      </w:r>
      <w:r>
        <w:t>State</w:t>
      </w:r>
      <w:r w:rsidR="00CD4CEC">
        <w:t xml:space="preserve"> property. </w:t>
      </w:r>
    </w:p>
    <w:p w14:paraId="05ADB425" w14:textId="77777777" w:rsidR="00B465F3" w:rsidRDefault="00B465F3" w:rsidP="00B643A9">
      <w:pPr>
        <w:pStyle w:val="JCARSourceNote"/>
      </w:pPr>
    </w:p>
    <w:p w14:paraId="626BDE29" w14:textId="385114F7" w:rsidR="002569EF" w:rsidRPr="00D55B37" w:rsidRDefault="00B465F3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C92FD5">
        <w:t>8635</w:t>
      </w:r>
      <w:r w:rsidRPr="00524821">
        <w:t xml:space="preserve">, effective </w:t>
      </w:r>
      <w:r w:rsidR="00C92FD5">
        <w:t>May 30, 2024</w:t>
      </w:r>
      <w:r w:rsidRPr="00524821">
        <w:t>)</w:t>
      </w:r>
    </w:p>
    <w:sectPr w:rsidR="002569EF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4CEC"/>
    <w:rsid w:val="00070F27"/>
    <w:rsid w:val="00245F65"/>
    <w:rsid w:val="002569EF"/>
    <w:rsid w:val="004A610F"/>
    <w:rsid w:val="00746944"/>
    <w:rsid w:val="008B5228"/>
    <w:rsid w:val="008B5AE9"/>
    <w:rsid w:val="00A47652"/>
    <w:rsid w:val="00AE1E10"/>
    <w:rsid w:val="00B465F3"/>
    <w:rsid w:val="00B545B8"/>
    <w:rsid w:val="00B643A9"/>
    <w:rsid w:val="00C92FD5"/>
    <w:rsid w:val="00C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40879F"/>
  <w15:docId w15:val="{90EBE10C-0968-4CFB-80FE-4805448D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6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910</vt:lpstr>
    </vt:vector>
  </TitlesOfParts>
  <Company>State of Illinois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910</dc:title>
  <dc:subject/>
  <dc:creator>ThomasVD</dc:creator>
  <cp:keywords/>
  <dc:description/>
  <cp:lastModifiedBy>Shipley, Melissa A.</cp:lastModifiedBy>
  <cp:revision>4</cp:revision>
  <dcterms:created xsi:type="dcterms:W3CDTF">2024-05-15T18:31:00Z</dcterms:created>
  <dcterms:modified xsi:type="dcterms:W3CDTF">2024-06-14T16:13:00Z</dcterms:modified>
</cp:coreProperties>
</file>