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C98" w:rsidRDefault="001D4C98" w:rsidP="005323B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8452E" w:rsidRDefault="00C8452E" w:rsidP="005323BF">
      <w:pPr>
        <w:widowControl w:val="0"/>
        <w:autoSpaceDE w:val="0"/>
        <w:autoSpaceDN w:val="0"/>
        <w:adjustRightInd w:val="0"/>
      </w:pPr>
      <w:r>
        <w:rPr>
          <w:b/>
          <w:bCs/>
        </w:rPr>
        <w:t>Section 910.30  Responsibility</w:t>
      </w:r>
      <w:r>
        <w:t xml:space="preserve"> </w:t>
      </w:r>
    </w:p>
    <w:p w:rsidR="00C8452E" w:rsidRDefault="00C8452E" w:rsidP="005323BF">
      <w:pPr>
        <w:widowControl w:val="0"/>
        <w:autoSpaceDE w:val="0"/>
        <w:autoSpaceDN w:val="0"/>
        <w:adjustRightInd w:val="0"/>
      </w:pPr>
    </w:p>
    <w:p w:rsidR="00C8452E" w:rsidRDefault="00C8452E" w:rsidP="005323BF">
      <w:pPr>
        <w:widowControl w:val="0"/>
        <w:autoSpaceDE w:val="0"/>
        <w:autoSpaceDN w:val="0"/>
        <w:adjustRightInd w:val="0"/>
      </w:pPr>
      <w:r>
        <w:t>The officers of a field trial organization shall be responsible for the proper conduct of all trial activities</w:t>
      </w:r>
      <w:r w:rsidR="00B02DC8">
        <w:t>,</w:t>
      </w:r>
      <w:r>
        <w:t xml:space="preserve"> for the condition of the field trial area during and after the trial</w:t>
      </w:r>
      <w:r w:rsidR="005132A0">
        <w:t xml:space="preserve"> and for following all applicable Department rules.  Tie-out</w:t>
      </w:r>
      <w:r w:rsidR="00B02DC8">
        <w:t>s</w:t>
      </w:r>
      <w:r w:rsidR="005132A0">
        <w:t xml:space="preserve"> shall be exempt f</w:t>
      </w:r>
      <w:r w:rsidR="00B02DC8">
        <w:t>rom</w:t>
      </w:r>
      <w:r w:rsidR="005132A0">
        <w:t xml:space="preserve"> 17 Ill. Adm. Code 110.30(b)</w:t>
      </w:r>
      <w:r>
        <w:t xml:space="preserve">. </w:t>
      </w:r>
    </w:p>
    <w:p w:rsidR="005132A0" w:rsidRDefault="005132A0" w:rsidP="005323BF">
      <w:pPr>
        <w:widowControl w:val="0"/>
        <w:autoSpaceDE w:val="0"/>
        <w:autoSpaceDN w:val="0"/>
        <w:adjustRightInd w:val="0"/>
      </w:pPr>
    </w:p>
    <w:p w:rsidR="005132A0" w:rsidRPr="00D55B37" w:rsidRDefault="005132A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2</w:t>
      </w:r>
      <w:r>
        <w:t>9 I</w:t>
      </w:r>
      <w:r w:rsidRPr="00D55B37">
        <w:t xml:space="preserve">ll. Reg. </w:t>
      </w:r>
      <w:r w:rsidR="001612DB">
        <w:t>8295</w:t>
      </w:r>
      <w:r w:rsidRPr="00D55B37">
        <w:t xml:space="preserve">, effective </w:t>
      </w:r>
      <w:r w:rsidR="001612DB">
        <w:t>May 26, 2005</w:t>
      </w:r>
      <w:r w:rsidRPr="00D55B37">
        <w:t>)</w:t>
      </w:r>
    </w:p>
    <w:sectPr w:rsidR="005132A0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8452E"/>
    <w:rsid w:val="001612DB"/>
    <w:rsid w:val="001D4C98"/>
    <w:rsid w:val="005132A0"/>
    <w:rsid w:val="005323BF"/>
    <w:rsid w:val="00546A30"/>
    <w:rsid w:val="008B5228"/>
    <w:rsid w:val="00A60674"/>
    <w:rsid w:val="00B02DC8"/>
    <w:rsid w:val="00C8452E"/>
    <w:rsid w:val="00CF13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32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5132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910</vt:lpstr>
    </vt:vector>
  </TitlesOfParts>
  <Company>State of Illinois</Company>
  <LinksUpToDate>false</LinksUpToDate>
  <CharactersWithSpaces>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910</dc:title>
  <dc:subject/>
  <dc:creator>ThomasVD</dc:creator>
  <cp:keywords/>
  <dc:description/>
  <cp:lastModifiedBy>Roberts, John</cp:lastModifiedBy>
  <cp:revision>3</cp:revision>
  <dcterms:created xsi:type="dcterms:W3CDTF">2012-06-21T22:55:00Z</dcterms:created>
  <dcterms:modified xsi:type="dcterms:W3CDTF">2012-06-21T22:55:00Z</dcterms:modified>
</cp:coreProperties>
</file>