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2A31" w14:textId="77777777" w:rsidR="00924D00" w:rsidRDefault="00924D00" w:rsidP="00924D00">
      <w:pPr>
        <w:widowControl w:val="0"/>
        <w:autoSpaceDE w:val="0"/>
        <w:autoSpaceDN w:val="0"/>
        <w:adjustRightInd w:val="0"/>
      </w:pPr>
    </w:p>
    <w:p w14:paraId="20445033" w14:textId="77777777" w:rsidR="00F07BDF" w:rsidRDefault="00F07BDF" w:rsidP="00924D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910.10  Statewide Regulations</w:t>
      </w:r>
      <w:r>
        <w:t xml:space="preserve"> </w:t>
      </w:r>
    </w:p>
    <w:p w14:paraId="77C5896B" w14:textId="77777777" w:rsidR="00F07BDF" w:rsidRDefault="00F07BDF" w:rsidP="00924D00">
      <w:pPr>
        <w:widowControl w:val="0"/>
        <w:autoSpaceDE w:val="0"/>
        <w:autoSpaceDN w:val="0"/>
        <w:adjustRightInd w:val="0"/>
      </w:pPr>
    </w:p>
    <w:p w14:paraId="7035C65A" w14:textId="4E5753C3" w:rsidR="00F07BDF" w:rsidRDefault="00F07BDF" w:rsidP="00924D00">
      <w:pPr>
        <w:widowControl w:val="0"/>
        <w:autoSpaceDE w:val="0"/>
        <w:autoSpaceDN w:val="0"/>
        <w:adjustRightInd w:val="0"/>
      </w:pPr>
      <w:r>
        <w:t>All regulations found in 17 Ill. Adm. Code 110 and 140 will apply unless regulations in this Part are more restrictive</w:t>
      </w:r>
      <w:r w:rsidR="00A612E1">
        <w:t xml:space="preserve"> or exempted by this Part</w:t>
      </w:r>
      <w:r>
        <w:t xml:space="preserve">. </w:t>
      </w:r>
    </w:p>
    <w:p w14:paraId="5A076DE5" w14:textId="77777777" w:rsidR="00F07BDF" w:rsidRDefault="00F07BDF" w:rsidP="00924D00">
      <w:pPr>
        <w:widowControl w:val="0"/>
        <w:autoSpaceDE w:val="0"/>
        <w:autoSpaceDN w:val="0"/>
        <w:adjustRightInd w:val="0"/>
      </w:pPr>
    </w:p>
    <w:p w14:paraId="6A0FC620" w14:textId="4F98BA56" w:rsidR="00E47D90" w:rsidRPr="00D55B37" w:rsidRDefault="00A612E1" w:rsidP="00924D00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8871FE">
        <w:t>8635</w:t>
      </w:r>
      <w:r w:rsidRPr="00524821">
        <w:t xml:space="preserve">, effective </w:t>
      </w:r>
      <w:r w:rsidR="008871FE">
        <w:t>May 30, 2024</w:t>
      </w:r>
      <w:r w:rsidRPr="00524821">
        <w:t>)</w:t>
      </w:r>
    </w:p>
    <w:sectPr w:rsidR="00E47D90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BDF"/>
    <w:rsid w:val="001D2594"/>
    <w:rsid w:val="0029793D"/>
    <w:rsid w:val="008871FE"/>
    <w:rsid w:val="008B5228"/>
    <w:rsid w:val="008F113A"/>
    <w:rsid w:val="00924D00"/>
    <w:rsid w:val="00A612E1"/>
    <w:rsid w:val="00DF35EC"/>
    <w:rsid w:val="00E47D90"/>
    <w:rsid w:val="00EF5A9F"/>
    <w:rsid w:val="00F07BDF"/>
    <w:rsid w:val="00FA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9AF418"/>
  <w15:docId w15:val="{90EBE10C-0968-4CFB-80FE-4805448D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4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ThomasVD</dc:creator>
  <cp:keywords/>
  <dc:description/>
  <cp:lastModifiedBy>Shipley, Melissa A.</cp:lastModifiedBy>
  <cp:revision>3</cp:revision>
  <dcterms:created xsi:type="dcterms:W3CDTF">2024-05-15T18:31:00Z</dcterms:created>
  <dcterms:modified xsi:type="dcterms:W3CDTF">2024-06-14T15:42:00Z</dcterms:modified>
</cp:coreProperties>
</file>