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15" w:rsidRPr="00881A50" w:rsidRDefault="00F02715" w:rsidP="00881A50">
      <w:bookmarkStart w:id="0" w:name="_GoBack"/>
      <w:bookmarkEnd w:id="0"/>
    </w:p>
    <w:p w:rsidR="00F02715" w:rsidRPr="00881A50" w:rsidRDefault="00F02715" w:rsidP="00881A50">
      <w:pPr>
        <w:rPr>
          <w:b/>
        </w:rPr>
      </w:pPr>
      <w:r w:rsidRPr="00881A50">
        <w:rPr>
          <w:b/>
        </w:rPr>
        <w:t xml:space="preserve">Section 890.20  Permit Requirements </w:t>
      </w:r>
    </w:p>
    <w:p w:rsidR="00F02715" w:rsidRPr="00881A50" w:rsidRDefault="00F02715" w:rsidP="00881A50"/>
    <w:p w:rsidR="00F02715" w:rsidRPr="00881A50" w:rsidRDefault="00F02715" w:rsidP="00881A50">
      <w:pPr>
        <w:ind w:left="1440" w:hanging="720"/>
      </w:pPr>
      <w:r w:rsidRPr="00881A50">
        <w:t>a)</w:t>
      </w:r>
      <w:r w:rsidRPr="00881A50">
        <w:tab/>
        <w:t xml:space="preserve">Persons wishing to eliminate undesirable fish from water areas under their control, utilizing a fish toxicant, are required to first obtain a permit "To Remove Undesirable Fish" from the Illinois Department of Natural Resources. </w:t>
      </w:r>
    </w:p>
    <w:p w:rsidR="00BA6572" w:rsidRPr="00881A50" w:rsidRDefault="00BA6572" w:rsidP="00881A50"/>
    <w:p w:rsidR="00F02715" w:rsidRPr="00881A50" w:rsidRDefault="00F02715" w:rsidP="00881A50">
      <w:pPr>
        <w:ind w:left="1440" w:hanging="720"/>
      </w:pPr>
      <w:r w:rsidRPr="00881A50">
        <w:t>b)</w:t>
      </w:r>
      <w:r w:rsidRPr="00881A50">
        <w:tab/>
        <w:t xml:space="preserve">These permits shall be issued by the district fisheries biologist having jurisdiction over the water areas in question. </w:t>
      </w:r>
    </w:p>
    <w:p w:rsidR="00BA6572" w:rsidRPr="00881A50" w:rsidRDefault="00BA6572" w:rsidP="00881A50"/>
    <w:p w:rsidR="00F02715" w:rsidRPr="00881A50" w:rsidRDefault="00F02715" w:rsidP="00881A50">
      <w:pPr>
        <w:ind w:firstLine="720"/>
      </w:pPr>
      <w:r w:rsidRPr="00881A50">
        <w:t>c)</w:t>
      </w:r>
      <w:r w:rsidRPr="00881A50">
        <w:tab/>
        <w:t xml:space="preserve">These permits shall contain the following information: </w:t>
      </w:r>
    </w:p>
    <w:p w:rsidR="00BA6572" w:rsidRPr="00881A50" w:rsidRDefault="00BA6572" w:rsidP="00881A50"/>
    <w:p w:rsidR="00F02715" w:rsidRPr="00881A50" w:rsidRDefault="00F02715" w:rsidP="00881A50">
      <w:pPr>
        <w:ind w:left="720" w:firstLine="720"/>
      </w:pPr>
      <w:r w:rsidRPr="00881A50">
        <w:t>1)</w:t>
      </w:r>
      <w:r w:rsidRPr="00881A50">
        <w:tab/>
        <w:t xml:space="preserve">the full name of the owner of the water area; </w:t>
      </w:r>
    </w:p>
    <w:p w:rsidR="00BA6572" w:rsidRPr="00881A50" w:rsidRDefault="00BA6572" w:rsidP="00881A50"/>
    <w:p w:rsidR="00F02715" w:rsidRPr="00881A50" w:rsidRDefault="00F02715" w:rsidP="00881A50">
      <w:pPr>
        <w:ind w:left="720" w:firstLine="720"/>
      </w:pPr>
      <w:r w:rsidRPr="00881A50">
        <w:t>2)</w:t>
      </w:r>
      <w:r w:rsidRPr="00881A50">
        <w:tab/>
        <w:t xml:space="preserve">the street address or rural box number; </w:t>
      </w:r>
    </w:p>
    <w:p w:rsidR="00BA6572" w:rsidRPr="00881A50" w:rsidRDefault="00BA6572" w:rsidP="00881A50"/>
    <w:p w:rsidR="00F02715" w:rsidRPr="00881A50" w:rsidRDefault="00F02715" w:rsidP="00881A50">
      <w:pPr>
        <w:ind w:left="720" w:firstLine="720"/>
      </w:pPr>
      <w:r w:rsidRPr="00881A50">
        <w:t>3)</w:t>
      </w:r>
      <w:r w:rsidRPr="00881A50">
        <w:tab/>
        <w:t xml:space="preserve">city, state and postal zip code; </w:t>
      </w:r>
    </w:p>
    <w:p w:rsidR="00BA6572" w:rsidRPr="00881A50" w:rsidRDefault="00BA6572" w:rsidP="00881A50"/>
    <w:p w:rsidR="00F02715" w:rsidRPr="00881A50" w:rsidRDefault="00F02715" w:rsidP="00881A50">
      <w:pPr>
        <w:ind w:left="720" w:firstLine="720"/>
      </w:pPr>
      <w:r w:rsidRPr="00881A50">
        <w:t>4)</w:t>
      </w:r>
      <w:r w:rsidRPr="00881A50">
        <w:tab/>
        <w:t xml:space="preserve">county in which the water area is located; </w:t>
      </w:r>
    </w:p>
    <w:p w:rsidR="00BA6572" w:rsidRPr="00881A50" w:rsidRDefault="00BA6572" w:rsidP="00881A50"/>
    <w:p w:rsidR="00F02715" w:rsidRPr="00881A50" w:rsidRDefault="00F02715" w:rsidP="00881A50">
      <w:pPr>
        <w:ind w:left="720" w:firstLine="720"/>
      </w:pPr>
      <w:r w:rsidRPr="00881A50">
        <w:t>5)</w:t>
      </w:r>
      <w:r w:rsidRPr="00881A50">
        <w:tab/>
        <w:t xml:space="preserve">name of the water area, if any; </w:t>
      </w:r>
    </w:p>
    <w:p w:rsidR="00BA6572" w:rsidRPr="00881A50" w:rsidRDefault="00BA6572" w:rsidP="00881A50"/>
    <w:p w:rsidR="00F02715" w:rsidRPr="00881A50" w:rsidRDefault="00F02715" w:rsidP="00881A50">
      <w:pPr>
        <w:ind w:left="720" w:firstLine="720"/>
      </w:pPr>
      <w:r w:rsidRPr="00881A50">
        <w:t>6)</w:t>
      </w:r>
      <w:r w:rsidRPr="00881A50">
        <w:tab/>
        <w:t xml:space="preserve">legal location of water area (township, range and section); </w:t>
      </w:r>
    </w:p>
    <w:p w:rsidR="00BA6572" w:rsidRPr="00881A50" w:rsidRDefault="00BA6572" w:rsidP="00881A50"/>
    <w:p w:rsidR="00F02715" w:rsidRPr="00881A50" w:rsidRDefault="00F02715" w:rsidP="00881A50">
      <w:pPr>
        <w:ind w:left="2160" w:hanging="720"/>
      </w:pPr>
      <w:r w:rsidRPr="00881A50">
        <w:t>7)</w:t>
      </w:r>
      <w:r w:rsidRPr="00881A50">
        <w:tab/>
        <w:t xml:space="preserve">water area's classification (private, organizational, commercial or public); </w:t>
      </w:r>
    </w:p>
    <w:p w:rsidR="00BA6572" w:rsidRPr="00881A50" w:rsidRDefault="00BA6572" w:rsidP="00881A50"/>
    <w:p w:rsidR="00F02715" w:rsidRPr="00881A50" w:rsidRDefault="00F02715" w:rsidP="00881A50">
      <w:pPr>
        <w:ind w:left="2160" w:hanging="720"/>
      </w:pPr>
      <w:r w:rsidRPr="00881A50">
        <w:t>8)</w:t>
      </w:r>
      <w:r w:rsidRPr="00881A50">
        <w:tab/>
        <w:t xml:space="preserve">water area's size in acres, its maximum and average depth in feet, as well as its volume in acre feet; </w:t>
      </w:r>
    </w:p>
    <w:p w:rsidR="00BA6572" w:rsidRPr="00881A50" w:rsidRDefault="00BA6572" w:rsidP="00881A50"/>
    <w:p w:rsidR="00F02715" w:rsidRPr="00881A50" w:rsidRDefault="00F02715" w:rsidP="00881A50">
      <w:pPr>
        <w:ind w:left="2160" w:hanging="720"/>
      </w:pPr>
      <w:r w:rsidRPr="00881A50">
        <w:t>9)</w:t>
      </w:r>
      <w:r w:rsidRPr="00881A50">
        <w:tab/>
        <w:t xml:space="preserve">the area to be treated in acres, as well as the average depth, acre feet and the dosage rate; </w:t>
      </w:r>
    </w:p>
    <w:p w:rsidR="00BA6572" w:rsidRPr="00881A50" w:rsidRDefault="00BA6572" w:rsidP="00881A50"/>
    <w:p w:rsidR="00F02715" w:rsidRPr="00881A50" w:rsidRDefault="00F02715" w:rsidP="00DE028B">
      <w:pPr>
        <w:ind w:left="2160" w:hanging="810"/>
      </w:pPr>
      <w:r w:rsidRPr="00881A50">
        <w:t>10)</w:t>
      </w:r>
      <w:r w:rsidRPr="00881A50">
        <w:tab/>
        <w:t xml:space="preserve">the type of treatment - watershed, complete, partial or selective; </w:t>
      </w:r>
    </w:p>
    <w:p w:rsidR="00BA6572" w:rsidRPr="00881A50" w:rsidRDefault="00BA6572" w:rsidP="00DE028B">
      <w:pPr>
        <w:ind w:left="2160" w:hanging="810"/>
      </w:pPr>
    </w:p>
    <w:p w:rsidR="00F02715" w:rsidRPr="00881A50" w:rsidRDefault="00F02715" w:rsidP="00DE028B">
      <w:pPr>
        <w:ind w:left="2160" w:hanging="810"/>
      </w:pPr>
      <w:r w:rsidRPr="00881A50">
        <w:t>11)</w:t>
      </w:r>
      <w:r w:rsidRPr="00881A50">
        <w:tab/>
        <w:t xml:space="preserve">the toxicant name, concentration and amount; </w:t>
      </w:r>
    </w:p>
    <w:p w:rsidR="00BA6572" w:rsidRPr="00881A50" w:rsidRDefault="00BA6572" w:rsidP="00DE028B">
      <w:pPr>
        <w:ind w:left="2160" w:hanging="810"/>
      </w:pPr>
    </w:p>
    <w:p w:rsidR="00F02715" w:rsidRPr="00881A50" w:rsidRDefault="00F02715" w:rsidP="00DE028B">
      <w:pPr>
        <w:ind w:left="2160" w:hanging="810"/>
      </w:pPr>
      <w:r w:rsidRPr="00881A50">
        <w:t>12)</w:t>
      </w:r>
      <w:r w:rsidRPr="00881A50">
        <w:tab/>
        <w:t xml:space="preserve">the expiration date of the permit; </w:t>
      </w:r>
    </w:p>
    <w:p w:rsidR="00BA6572" w:rsidRPr="00881A50" w:rsidRDefault="00BA6572" w:rsidP="00DE028B">
      <w:pPr>
        <w:ind w:left="2160" w:hanging="810"/>
      </w:pPr>
    </w:p>
    <w:p w:rsidR="00F02715" w:rsidRPr="00881A50" w:rsidRDefault="00F02715" w:rsidP="00DE028B">
      <w:pPr>
        <w:ind w:left="2160" w:hanging="810"/>
      </w:pPr>
      <w:r w:rsidRPr="00881A50">
        <w:t>13)</w:t>
      </w:r>
      <w:r w:rsidRPr="00881A50">
        <w:tab/>
        <w:t xml:space="preserve">the full name and address of the fisheries biologist issuing the permit; and </w:t>
      </w:r>
    </w:p>
    <w:p w:rsidR="00BA6572" w:rsidRPr="00881A50" w:rsidRDefault="00BA6572" w:rsidP="00DE028B">
      <w:pPr>
        <w:ind w:left="2160" w:hanging="810"/>
      </w:pPr>
    </w:p>
    <w:p w:rsidR="00F02715" w:rsidRPr="00881A50" w:rsidRDefault="00F02715" w:rsidP="00DE028B">
      <w:pPr>
        <w:ind w:left="2160" w:hanging="810"/>
      </w:pPr>
      <w:r w:rsidRPr="00881A50">
        <w:t>14)</w:t>
      </w:r>
      <w:r w:rsidRPr="00881A50">
        <w:tab/>
        <w:t xml:space="preserve">the Aquatic Pesticide Applicator's Permit number of the biologist issuing the permit. </w:t>
      </w:r>
    </w:p>
    <w:p w:rsidR="00BA6572" w:rsidRPr="00881A50" w:rsidRDefault="00BA6572" w:rsidP="00881A50"/>
    <w:p w:rsidR="00F02715" w:rsidRPr="00881A50" w:rsidRDefault="00F02715" w:rsidP="00881A50">
      <w:pPr>
        <w:ind w:left="1440" w:hanging="720"/>
      </w:pPr>
      <w:r w:rsidRPr="00881A50">
        <w:t>d)</w:t>
      </w:r>
      <w:r w:rsidRPr="00881A50">
        <w:tab/>
        <w:t xml:space="preserve">Except for privately-owned artificial impoundments of less than six (6) acres, which are exempt, all requests for a fish removal permit will be cleared via the Endangered Species Protection Act (Ill. Rev. Stat. 1991, </w:t>
      </w:r>
      <w:proofErr w:type="spellStart"/>
      <w:r w:rsidRPr="00881A50">
        <w:t>ch</w:t>
      </w:r>
      <w:proofErr w:type="spellEnd"/>
      <w:r w:rsidRPr="00881A50">
        <w:t xml:space="preserve">. 8, par. 341(a)) with the Endangered Species Program Manager for the Division of Natural Heritage, prior to issuance. </w:t>
      </w:r>
    </w:p>
    <w:sectPr w:rsidR="00F02715" w:rsidRPr="00881A5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715"/>
    <w:rsid w:val="002E29DA"/>
    <w:rsid w:val="00881A50"/>
    <w:rsid w:val="00BA6572"/>
    <w:rsid w:val="00DE028B"/>
    <w:rsid w:val="00E01628"/>
    <w:rsid w:val="00F02715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