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DC" w:rsidRDefault="00095ADC" w:rsidP="00095ADC">
      <w:pPr>
        <w:rPr>
          <w:b/>
        </w:rPr>
      </w:pPr>
      <w:bookmarkStart w:id="0" w:name="_GoBack"/>
      <w:bookmarkEnd w:id="0"/>
    </w:p>
    <w:p w:rsidR="00FA3E8D" w:rsidRPr="00095ADC" w:rsidRDefault="00095ADC" w:rsidP="00095ADC">
      <w:pPr>
        <w:rPr>
          <w:b/>
        </w:rPr>
      </w:pPr>
      <w:r>
        <w:rPr>
          <w:b/>
        </w:rPr>
        <w:t xml:space="preserve">Section 875.10 </w:t>
      </w:r>
      <w:r w:rsidR="00FA3E8D" w:rsidRPr="00095ADC">
        <w:rPr>
          <w:b/>
        </w:rPr>
        <w:t xml:space="preserve"> Definitions</w:t>
      </w:r>
    </w:p>
    <w:p w:rsidR="00FA3E8D" w:rsidRPr="00095ADC" w:rsidRDefault="00FA3E8D" w:rsidP="00095ADC"/>
    <w:p w:rsidR="00FA3E8D" w:rsidRPr="00095ADC" w:rsidRDefault="00FA3E8D" w:rsidP="00095ADC">
      <w:pPr>
        <w:ind w:left="1440"/>
      </w:pPr>
      <w:r w:rsidRPr="00095ADC">
        <w:t>"Affected Regions" – those areas designated by USDA</w:t>
      </w:r>
      <w:r w:rsidR="001E6AC5">
        <w:t>-</w:t>
      </w:r>
      <w:r w:rsidRPr="00095ADC">
        <w:t xml:space="preserve">APHIS as Affected or At-Risk Regions.  Currently, these are the </w:t>
      </w:r>
      <w:smartTag w:uri="urn:schemas-microsoft-com:office:smarttags" w:element="country-region">
        <w:r w:rsidRPr="00095ADC">
          <w:t>U.S.</w:t>
        </w:r>
      </w:smartTag>
      <w:r w:rsidRPr="00095ADC">
        <w:t xml:space="preserve"> states of </w:t>
      </w:r>
      <w:smartTag w:uri="urn:schemas-microsoft-com:office:smarttags" w:element="State">
        <w:r w:rsidRPr="00095ADC">
          <w:t>Illinois</w:t>
        </w:r>
      </w:smartTag>
      <w:r w:rsidRPr="00095ADC">
        <w:t xml:space="preserve">, </w:t>
      </w:r>
      <w:smartTag w:uri="urn:schemas-microsoft-com:office:smarttags" w:element="State">
        <w:r w:rsidRPr="00095ADC">
          <w:t>Indiana</w:t>
        </w:r>
      </w:smartTag>
      <w:r w:rsidRPr="00095ADC">
        <w:t xml:space="preserve">, </w:t>
      </w:r>
      <w:smartTag w:uri="urn:schemas-microsoft-com:office:smarttags" w:element="State">
        <w:r w:rsidRPr="00095ADC">
          <w:t>Michigan</w:t>
        </w:r>
      </w:smartTag>
      <w:r w:rsidRPr="00095ADC">
        <w:t xml:space="preserve">, </w:t>
      </w:r>
      <w:smartTag w:uri="urn:schemas-microsoft-com:office:smarttags" w:element="State">
        <w:r w:rsidRPr="00095ADC">
          <w:t>Minnesota</w:t>
        </w:r>
      </w:smartTag>
      <w:r w:rsidRPr="00095ADC">
        <w:t xml:space="preserve">, </w:t>
      </w:r>
      <w:smartTag w:uri="urn:schemas-microsoft-com:office:smarttags" w:element="City">
        <w:r w:rsidRPr="00095ADC">
          <w:t>New York</w:t>
        </w:r>
      </w:smartTag>
      <w:r w:rsidRPr="00095ADC">
        <w:t xml:space="preserve">, </w:t>
      </w:r>
      <w:smartTag w:uri="urn:schemas-microsoft-com:office:smarttags" w:element="State">
        <w:r w:rsidRPr="00095ADC">
          <w:t>Ohio</w:t>
        </w:r>
      </w:smartTag>
      <w:r w:rsidRPr="00095ADC">
        <w:t xml:space="preserve">, </w:t>
      </w:r>
      <w:smartTag w:uri="urn:schemas-microsoft-com:office:smarttags" w:element="State">
        <w:r w:rsidRPr="00095ADC">
          <w:t>Pennsylvania</w:t>
        </w:r>
      </w:smartTag>
      <w:r w:rsidRPr="00095ADC">
        <w:t xml:space="preserve"> and </w:t>
      </w:r>
      <w:smartTag w:uri="urn:schemas-microsoft-com:office:smarttags" w:element="State">
        <w:r w:rsidRPr="00095ADC">
          <w:t>Wisconsin</w:t>
        </w:r>
      </w:smartTag>
      <w:r w:rsidRPr="00095ADC">
        <w:t xml:space="preserve"> and the </w:t>
      </w:r>
      <w:smartTag w:uri="urn:schemas-microsoft-com:office:smarttags" w:element="PlaceName">
        <w:r w:rsidRPr="00095ADC">
          <w:t>Canadian</w:t>
        </w:r>
      </w:smartTag>
      <w:r w:rsidRPr="00095ADC">
        <w:t xml:space="preserve"> </w:t>
      </w:r>
      <w:smartTag w:uri="urn:schemas-microsoft-com:office:smarttags" w:element="PlaceType">
        <w:r w:rsidRPr="00095ADC">
          <w:t>Provinces</w:t>
        </w:r>
      </w:smartTag>
      <w:r w:rsidRPr="00095ADC">
        <w:t xml:space="preserve"> of </w:t>
      </w:r>
      <w:smartTag w:uri="urn:schemas-microsoft-com:office:smarttags" w:element="State">
        <w:r w:rsidRPr="00095ADC">
          <w:t>Ontario</w:t>
        </w:r>
      </w:smartTag>
      <w:r w:rsidRPr="00095ADC">
        <w:t xml:space="preserve"> and </w:t>
      </w:r>
      <w:smartTag w:uri="urn:schemas-microsoft-com:office:smarttags" w:element="place">
        <w:smartTag w:uri="urn:schemas-microsoft-com:office:smarttags" w:element="State">
          <w:r w:rsidRPr="00095ADC">
            <w:t>Quebec</w:t>
          </w:r>
        </w:smartTag>
      </w:smartTag>
      <w:r w:rsidRPr="00095ADC">
        <w:t>.</w:t>
      </w:r>
    </w:p>
    <w:p w:rsidR="00FA3E8D" w:rsidRPr="00095ADC" w:rsidRDefault="00FA3E8D" w:rsidP="00095ADC">
      <w:pPr>
        <w:ind w:left="1440"/>
      </w:pPr>
    </w:p>
    <w:p w:rsidR="00FA3E8D" w:rsidRPr="00095ADC" w:rsidRDefault="00FA3E8D" w:rsidP="00095ADC">
      <w:pPr>
        <w:ind w:left="1440"/>
      </w:pPr>
      <w:r w:rsidRPr="00095ADC">
        <w:t xml:space="preserve">"Aquatic Life Farm" </w:t>
      </w:r>
      <w:r w:rsidR="00095ADC">
        <w:t xml:space="preserve">− </w:t>
      </w:r>
      <w:r w:rsidRPr="00095ADC">
        <w:t>property containing any or a combination of levee ponds, a strip mine lake or other type of lake maintained for the exclusive purpose of rearing aquatic life for harvest and resale.</w:t>
      </w:r>
    </w:p>
    <w:p w:rsidR="00FA3E8D" w:rsidRPr="00095ADC" w:rsidRDefault="00FA3E8D" w:rsidP="00095ADC">
      <w:pPr>
        <w:ind w:left="1440"/>
      </w:pPr>
    </w:p>
    <w:p w:rsidR="00FA3E8D" w:rsidRPr="00095ADC" w:rsidRDefault="00FA3E8D" w:rsidP="00095ADC">
      <w:pPr>
        <w:ind w:left="1440"/>
      </w:pPr>
      <w:r w:rsidRPr="00095ADC">
        <w:t>"Baitfish"</w:t>
      </w:r>
      <w:r w:rsidR="001E6AC5">
        <w:t xml:space="preserve"> – live or dead species of fish</w:t>
      </w:r>
      <w:r w:rsidRPr="00095ADC">
        <w:t xml:space="preserve"> or parts of fish</w:t>
      </w:r>
      <w:r w:rsidR="001E6AC5">
        <w:t>,</w:t>
      </w:r>
      <w:r w:rsidRPr="00095ADC">
        <w:t xml:space="preserve"> excluding roe, that are used by anglers to catch or attempt to catch fish.</w:t>
      </w:r>
    </w:p>
    <w:p w:rsidR="00FA3E8D" w:rsidRPr="00095ADC" w:rsidRDefault="00FA3E8D" w:rsidP="00095ADC">
      <w:pPr>
        <w:ind w:left="1440"/>
      </w:pPr>
    </w:p>
    <w:p w:rsidR="00FA3E8D" w:rsidRPr="00095ADC" w:rsidRDefault="00FA3E8D" w:rsidP="00095ADC">
      <w:pPr>
        <w:ind w:left="1440"/>
      </w:pPr>
      <w:r w:rsidRPr="00095ADC">
        <w:t xml:space="preserve">"BlueBook" – Suggested Procedures for the Detection and Identification of Certain Finfish and Shellfish Pathogens, American Fisheries Society, Fish Health Section, </w:t>
      </w:r>
      <w:smartTag w:uri="urn:schemas-microsoft-com:office:smarttags" w:element="place">
        <w:smartTag w:uri="urn:schemas-microsoft-com:office:smarttags" w:element="City">
          <w:r w:rsidRPr="00095ADC">
            <w:t>Bethesda</w:t>
          </w:r>
        </w:smartTag>
        <w:r w:rsidRPr="00095ADC">
          <w:t xml:space="preserve">, </w:t>
        </w:r>
        <w:smartTag w:uri="urn:schemas-microsoft-com:office:smarttags" w:element="State">
          <w:r w:rsidRPr="00095ADC">
            <w:t>Maryland</w:t>
          </w:r>
        </w:smartTag>
      </w:smartTag>
      <w:r w:rsidRPr="00095ADC">
        <w:t xml:space="preserve"> (2005 Edition). </w:t>
      </w:r>
    </w:p>
    <w:p w:rsidR="00FA3E8D" w:rsidRPr="00095ADC" w:rsidRDefault="00FA3E8D" w:rsidP="00095ADC">
      <w:pPr>
        <w:ind w:left="1440"/>
      </w:pPr>
    </w:p>
    <w:p w:rsidR="00FA3E8D" w:rsidRPr="00095ADC" w:rsidRDefault="00FA3E8D" w:rsidP="00095ADC">
      <w:pPr>
        <w:ind w:left="1440"/>
      </w:pPr>
      <w:r w:rsidRPr="00095ADC">
        <w:t>"Department" – the Illinois Department of Natural Resources.</w:t>
      </w:r>
    </w:p>
    <w:p w:rsidR="00FA3E8D" w:rsidRPr="00095ADC" w:rsidRDefault="00FA3E8D" w:rsidP="00095ADC">
      <w:pPr>
        <w:ind w:left="1440"/>
      </w:pPr>
    </w:p>
    <w:p w:rsidR="00FA3E8D" w:rsidRPr="00095ADC" w:rsidRDefault="00FA3E8D" w:rsidP="00095ADC">
      <w:pPr>
        <w:ind w:left="1440"/>
      </w:pPr>
      <w:r w:rsidRPr="00095ADC">
        <w:t>"Farm-Raised" – any species of aquatic life that has been reared entirely in captivity on an aquatic life farm.</w:t>
      </w:r>
    </w:p>
    <w:p w:rsidR="00FA3E8D" w:rsidRPr="00095ADC" w:rsidRDefault="00FA3E8D" w:rsidP="00095ADC">
      <w:pPr>
        <w:ind w:left="1440"/>
      </w:pPr>
    </w:p>
    <w:p w:rsidR="00FA3E8D" w:rsidRPr="00095ADC" w:rsidRDefault="00FA3E8D" w:rsidP="00095ADC">
      <w:pPr>
        <w:ind w:left="1440"/>
      </w:pPr>
      <w:r w:rsidRPr="00095ADC">
        <w:t>"Fish Health Inspection Report" or "FHIR" – official document reporting health status of inspected fish issued by a trained, qualified fish health professional in accordance with BlueBook or OIE standards.</w:t>
      </w:r>
    </w:p>
    <w:p w:rsidR="00FA3E8D" w:rsidRDefault="00FA3E8D" w:rsidP="00095ADC">
      <w:pPr>
        <w:ind w:left="1440"/>
      </w:pPr>
    </w:p>
    <w:p w:rsidR="00963ACF" w:rsidRDefault="00963ACF" w:rsidP="00095ADC">
      <w:pPr>
        <w:ind w:left="1440"/>
      </w:pPr>
      <w:r>
        <w:t xml:space="preserve">"Live Market" − an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 in which commercially captured </w:t>
      </w:r>
      <w:r w:rsidR="001B2CFF">
        <w:t>fish</w:t>
      </w:r>
      <w:r>
        <w:t xml:space="preserve"> are maintained for a period of time prior to being killed and processed for consumption.</w:t>
      </w:r>
    </w:p>
    <w:p w:rsidR="00963ACF" w:rsidRPr="00095ADC" w:rsidRDefault="00963ACF" w:rsidP="00095ADC">
      <w:pPr>
        <w:ind w:left="1440"/>
      </w:pPr>
    </w:p>
    <w:p w:rsidR="00FA3E8D" w:rsidRPr="00095ADC" w:rsidRDefault="00FA3E8D" w:rsidP="00095ADC">
      <w:pPr>
        <w:ind w:left="1440"/>
      </w:pPr>
      <w:r w:rsidRPr="00095ADC">
        <w:t>"</w:t>
      </w:r>
      <w:smartTag w:uri="urn:schemas-microsoft-com:office:smarttags" w:element="place">
        <w:r w:rsidRPr="00095ADC">
          <w:t>Lot</w:t>
        </w:r>
      </w:smartTag>
      <w:r w:rsidRPr="00095ADC">
        <w:t>" – a population of fish as defined in the BlueBook.</w:t>
      </w:r>
    </w:p>
    <w:p w:rsidR="00FA3E8D" w:rsidRDefault="00FA3E8D" w:rsidP="00095ADC">
      <w:pPr>
        <w:ind w:left="1440"/>
      </w:pPr>
    </w:p>
    <w:p w:rsidR="00963ACF" w:rsidRDefault="00963ACF" w:rsidP="00095ADC">
      <w:pPr>
        <w:ind w:left="1440"/>
      </w:pPr>
      <w:r>
        <w:t>"Offal" − the whole or parts of an aquatic animal and aquatic animal products not approved for human consumption</w:t>
      </w:r>
      <w:r w:rsidR="001B2CFF">
        <w:t>,</w:t>
      </w:r>
      <w:r>
        <w:t xml:space="preserve"> including sludge and sieve material collected during slaughtering.</w:t>
      </w:r>
    </w:p>
    <w:p w:rsidR="00963ACF" w:rsidRPr="00095ADC" w:rsidRDefault="00963ACF" w:rsidP="00095ADC">
      <w:pPr>
        <w:ind w:left="1440"/>
      </w:pPr>
    </w:p>
    <w:p w:rsidR="00FA3E8D" w:rsidRPr="00095ADC" w:rsidRDefault="00FA3E8D" w:rsidP="00095ADC">
      <w:pPr>
        <w:ind w:left="1440"/>
      </w:pPr>
      <w:r w:rsidRPr="00095ADC">
        <w:t>"OIE" – the World Organization for Animal Health.</w:t>
      </w:r>
    </w:p>
    <w:p w:rsidR="00FA3E8D" w:rsidRPr="00095ADC" w:rsidRDefault="00FA3E8D" w:rsidP="00095ADC">
      <w:pPr>
        <w:ind w:left="1440"/>
      </w:pPr>
    </w:p>
    <w:p w:rsidR="00FA3E8D" w:rsidRPr="00095ADC" w:rsidRDefault="00FA3E8D" w:rsidP="00095ADC">
      <w:pPr>
        <w:ind w:left="1440"/>
      </w:pPr>
      <w:r w:rsidRPr="00095ADC">
        <w:t xml:space="preserve">"Private Waters" – waters of the State of </w:t>
      </w:r>
      <w:smartTag w:uri="urn:schemas-microsoft-com:office:smarttags" w:element="place">
        <w:smartTag w:uri="urn:schemas-microsoft-com:office:smarttags" w:element="State">
          <w:r w:rsidRPr="00095ADC">
            <w:t>Illinois</w:t>
          </w:r>
        </w:smartTag>
      </w:smartTag>
      <w:r w:rsidRPr="00095ADC">
        <w:t xml:space="preserve"> that are wholly upon properties held in private ownership and contained on the land of </w:t>
      </w:r>
      <w:r w:rsidR="001E6AC5">
        <w:t>the owner</w:t>
      </w:r>
      <w:r w:rsidRPr="00095ADC">
        <w:t>.</w:t>
      </w:r>
    </w:p>
    <w:p w:rsidR="00FA3E8D" w:rsidRPr="00095ADC" w:rsidRDefault="00FA3E8D" w:rsidP="00095ADC">
      <w:pPr>
        <w:ind w:left="1440"/>
      </w:pPr>
    </w:p>
    <w:p w:rsidR="00FA3E8D" w:rsidRPr="00095ADC" w:rsidRDefault="00FA3E8D" w:rsidP="00095ADC">
      <w:pPr>
        <w:ind w:left="1440"/>
      </w:pPr>
      <w:r w:rsidRPr="00095ADC">
        <w:t xml:space="preserve">"Public Waters" – all other waters of the State of </w:t>
      </w:r>
      <w:smartTag w:uri="urn:schemas-microsoft-com:office:smarttags" w:element="place">
        <w:smartTag w:uri="urn:schemas-microsoft-com:office:smarttags" w:element="State">
          <w:r w:rsidRPr="00095ADC">
            <w:t>Illinois</w:t>
          </w:r>
        </w:smartTag>
      </w:smartTag>
      <w:r w:rsidRPr="00095ADC">
        <w:t>.</w:t>
      </w:r>
    </w:p>
    <w:p w:rsidR="00FA3E8D" w:rsidRPr="00095ADC" w:rsidRDefault="00FA3E8D" w:rsidP="00095ADC">
      <w:pPr>
        <w:ind w:left="1440"/>
      </w:pPr>
    </w:p>
    <w:p w:rsidR="00FA3E8D" w:rsidRPr="00095ADC" w:rsidRDefault="00FA3E8D" w:rsidP="00095ADC">
      <w:pPr>
        <w:ind w:left="1440"/>
      </w:pPr>
      <w:r w:rsidRPr="00095ADC">
        <w:lastRenderedPageBreak/>
        <w:t xml:space="preserve">"Resident" – a person who actually resides in </w:t>
      </w:r>
      <w:smartTag w:uri="urn:schemas-microsoft-com:office:smarttags" w:element="place">
        <w:smartTag w:uri="urn:schemas-microsoft-com:office:smarttags" w:element="State">
          <w:r w:rsidRPr="00095ADC">
            <w:t>Illinois</w:t>
          </w:r>
        </w:smartTag>
      </w:smartTag>
      <w:r w:rsidRPr="00095ADC">
        <w:t xml:space="preserve">.  For businesses, resident means at least 51% owned by </w:t>
      </w:r>
      <w:smartTag w:uri="urn:schemas-microsoft-com:office:smarttags" w:element="State">
        <w:r w:rsidRPr="00095ADC">
          <w:t>Illinois</w:t>
        </w:r>
      </w:smartTag>
      <w:r w:rsidRPr="00095ADC">
        <w:t xml:space="preserve"> residents and organized under the laws of </w:t>
      </w:r>
      <w:smartTag w:uri="urn:schemas-microsoft-com:office:smarttags" w:element="State">
        <w:smartTag w:uri="urn:schemas-microsoft-com:office:smarttags" w:element="place">
          <w:r w:rsidRPr="00095ADC">
            <w:t>Illinois</w:t>
          </w:r>
        </w:smartTag>
      </w:smartTag>
      <w:r w:rsidRPr="00095ADC">
        <w:t>.</w:t>
      </w:r>
    </w:p>
    <w:p w:rsidR="00FA3E8D" w:rsidRDefault="00FA3E8D" w:rsidP="00095ADC">
      <w:pPr>
        <w:ind w:left="1440"/>
      </w:pPr>
    </w:p>
    <w:p w:rsidR="00963ACF" w:rsidRDefault="00963ACF" w:rsidP="00095ADC">
      <w:pPr>
        <w:ind w:left="1440"/>
      </w:pPr>
      <w:r>
        <w:t xml:space="preserve">"Slaughter Facility" − an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 in wh</w:t>
      </w:r>
      <w:r w:rsidR="001B2CFF">
        <w:t>ich commercially captured fish</w:t>
      </w:r>
      <w:r>
        <w:t xml:space="preserve"> are immediately killed and processed for consumption.</w:t>
      </w:r>
    </w:p>
    <w:p w:rsidR="00963ACF" w:rsidRPr="00095ADC" w:rsidRDefault="00963ACF" w:rsidP="00095ADC">
      <w:pPr>
        <w:ind w:left="1440"/>
      </w:pPr>
    </w:p>
    <w:p w:rsidR="00FA3E8D" w:rsidRPr="00095ADC" w:rsidRDefault="00FA3E8D" w:rsidP="00095ADC">
      <w:pPr>
        <w:ind w:left="1440"/>
      </w:pPr>
      <w:r w:rsidRPr="00095ADC">
        <w:t>"Specific Pathogen Free" or "</w:t>
      </w:r>
      <w:smartTag w:uri="urn:schemas-microsoft-com:office:smarttags" w:element="stockticker">
        <w:r w:rsidRPr="00095ADC">
          <w:t>SPF</w:t>
        </w:r>
      </w:smartTag>
      <w:r w:rsidRPr="00095ADC">
        <w:t>" – a lot of fish that have tested negative for VHS.</w:t>
      </w:r>
    </w:p>
    <w:p w:rsidR="00FA3E8D" w:rsidRPr="00095ADC" w:rsidRDefault="00FA3E8D" w:rsidP="00095ADC">
      <w:pPr>
        <w:ind w:left="1440"/>
      </w:pPr>
    </w:p>
    <w:p w:rsidR="00FA3E8D" w:rsidRPr="00095ADC" w:rsidRDefault="00E47E24" w:rsidP="00095ADC">
      <w:pPr>
        <w:ind w:left="1440"/>
      </w:pPr>
      <w:r>
        <w:t xml:space="preserve">"VHS" or </w:t>
      </w:r>
      <w:r w:rsidR="00FA3E8D" w:rsidRPr="00095ADC">
        <w:t>"VHSv" –</w:t>
      </w:r>
      <w:r>
        <w:t xml:space="preserve"> </w:t>
      </w:r>
      <w:r w:rsidR="00FA3E8D" w:rsidRPr="00095ADC">
        <w:t xml:space="preserve">Viral hemorrhagic septicemia </w:t>
      </w:r>
      <w:r w:rsidR="001E6AC5">
        <w:t xml:space="preserve">or the VHS </w:t>
      </w:r>
      <w:r w:rsidR="00FA3E8D" w:rsidRPr="00095ADC">
        <w:t>virus. For purp</w:t>
      </w:r>
      <w:r w:rsidR="001E6AC5">
        <w:t>oses of this Part, VHSv and VHS</w:t>
      </w:r>
      <w:r w:rsidR="00FA3E8D" w:rsidRPr="00095ADC">
        <w:t xml:space="preserve"> are considered synonymous.</w:t>
      </w:r>
    </w:p>
    <w:p w:rsidR="00FA3E8D" w:rsidRPr="00095ADC" w:rsidRDefault="00FA3E8D" w:rsidP="00095ADC">
      <w:pPr>
        <w:ind w:left="1440"/>
      </w:pPr>
    </w:p>
    <w:p w:rsidR="00FA3E8D" w:rsidRPr="00095ADC" w:rsidRDefault="00FA3E8D" w:rsidP="00095ADC">
      <w:pPr>
        <w:ind w:left="1440"/>
      </w:pPr>
      <w:r w:rsidRPr="00095ADC">
        <w:t xml:space="preserve">"Wild-Trapped" – any species of aquatic life that has any portion of its life history not under direct control of an aquatic life farm (i.e., those that are not farm-raised).  </w:t>
      </w:r>
    </w:p>
    <w:sectPr w:rsidR="00FA3E8D" w:rsidRPr="00095AD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73B" w:rsidRDefault="00AF573B">
      <w:r>
        <w:separator/>
      </w:r>
    </w:p>
  </w:endnote>
  <w:endnote w:type="continuationSeparator" w:id="0">
    <w:p w:rsidR="00AF573B" w:rsidRDefault="00AF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73B" w:rsidRDefault="00AF573B">
      <w:r>
        <w:separator/>
      </w:r>
    </w:p>
  </w:footnote>
  <w:footnote w:type="continuationSeparator" w:id="0">
    <w:p w:rsidR="00AF573B" w:rsidRDefault="00AF5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E8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53F3"/>
    <w:rsid w:val="00066013"/>
    <w:rsid w:val="000676A6"/>
    <w:rsid w:val="00074368"/>
    <w:rsid w:val="000765E0"/>
    <w:rsid w:val="00083E97"/>
    <w:rsid w:val="00085CDF"/>
    <w:rsid w:val="0008689B"/>
    <w:rsid w:val="000943C4"/>
    <w:rsid w:val="00095ADC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2CFF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E6AC5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00BF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AC2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50400"/>
    <w:rsid w:val="00754961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5E58"/>
    <w:rsid w:val="007A7D79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3ACF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896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73B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1D6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47E24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A3E8D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