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64C" w:rsidRPr="00E27C87" w:rsidRDefault="0059364C" w:rsidP="00B11ED6">
      <w:pPr>
        <w:widowControl w:val="0"/>
        <w:autoSpaceDE w:val="0"/>
        <w:autoSpaceDN w:val="0"/>
        <w:adjustRightInd w:val="0"/>
      </w:pPr>
    </w:p>
    <w:p w:rsidR="0059364C" w:rsidRPr="00E27C87" w:rsidRDefault="0059364C" w:rsidP="00B11ED6">
      <w:pPr>
        <w:widowControl w:val="0"/>
        <w:autoSpaceDE w:val="0"/>
        <w:autoSpaceDN w:val="0"/>
        <w:adjustRightInd w:val="0"/>
      </w:pPr>
      <w:r w:rsidRPr="00E27C87">
        <w:rPr>
          <w:b/>
          <w:bCs/>
        </w:rPr>
        <w:t>Section 870.50  Unlawful Acts</w:t>
      </w:r>
      <w:r w:rsidRPr="00E27C87">
        <w:t xml:space="preserve"> </w:t>
      </w:r>
    </w:p>
    <w:p w:rsidR="0059364C" w:rsidRPr="00E27C87" w:rsidRDefault="0059364C" w:rsidP="00B11ED6">
      <w:pPr>
        <w:widowControl w:val="0"/>
        <w:autoSpaceDE w:val="0"/>
        <w:autoSpaceDN w:val="0"/>
        <w:adjustRightInd w:val="0"/>
      </w:pPr>
    </w:p>
    <w:p w:rsidR="00606989" w:rsidRPr="00E27C87" w:rsidRDefault="0059364C" w:rsidP="00B11ED6">
      <w:pPr>
        <w:widowControl w:val="0"/>
        <w:autoSpaceDE w:val="0"/>
        <w:autoSpaceDN w:val="0"/>
        <w:adjustRightInd w:val="0"/>
        <w:ind w:left="1440" w:hanging="720"/>
      </w:pPr>
      <w:r w:rsidRPr="00E27C87">
        <w:t>a)</w:t>
      </w:r>
      <w:r w:rsidRPr="00E27C87">
        <w:tab/>
      </w:r>
      <w:r w:rsidR="00606989" w:rsidRPr="00E27C87">
        <w:t>Release of Aquatic Life</w:t>
      </w:r>
    </w:p>
    <w:p w:rsidR="0059364C" w:rsidRPr="00E27C87" w:rsidRDefault="0059364C" w:rsidP="00606989">
      <w:pPr>
        <w:widowControl w:val="0"/>
        <w:autoSpaceDE w:val="0"/>
        <w:autoSpaceDN w:val="0"/>
        <w:adjustRightInd w:val="0"/>
        <w:ind w:left="1440"/>
      </w:pPr>
      <w:r w:rsidRPr="00E27C87">
        <w:t xml:space="preserve">It is unlawful to release </w:t>
      </w:r>
      <w:r w:rsidR="00E572E6" w:rsidRPr="00E27C87">
        <w:t xml:space="preserve">(or allow escape of) </w:t>
      </w:r>
      <w:r w:rsidRPr="00E27C87">
        <w:t>any aquatic life into the waters of this</w:t>
      </w:r>
      <w:r w:rsidR="00BC5FBE" w:rsidRPr="00E27C87">
        <w:t xml:space="preserve"> State</w:t>
      </w:r>
      <w:r w:rsidRPr="00E27C87">
        <w:t xml:space="preserve"> without first securing permission of the Department to do so, except that the </w:t>
      </w:r>
      <w:r w:rsidR="00B11ED6" w:rsidRPr="00E27C87">
        <w:t xml:space="preserve">owners </w:t>
      </w:r>
      <w:r w:rsidRPr="00E27C87">
        <w:t xml:space="preserve">of a body of water or their agents may release aquatic life on the Approved List </w:t>
      </w:r>
      <w:r w:rsidRPr="00E27C87">
        <w:rPr>
          <w:i/>
        </w:rPr>
        <w:t xml:space="preserve">into waters that are wholly on their property.  All aquatic life may be </w:t>
      </w:r>
      <w:r w:rsidR="00E572E6" w:rsidRPr="00E27C87">
        <w:rPr>
          <w:i/>
        </w:rPr>
        <w:t>immediately returned unharmed</w:t>
      </w:r>
      <w:r w:rsidR="002B0350" w:rsidRPr="00E27C87">
        <w:rPr>
          <w:i/>
        </w:rPr>
        <w:t xml:space="preserve"> </w:t>
      </w:r>
      <w:r w:rsidR="002B0350" w:rsidRPr="00E27C87">
        <w:t>to</w:t>
      </w:r>
      <w:r w:rsidRPr="00E27C87">
        <w:t xml:space="preserve"> waters </w:t>
      </w:r>
      <w:r w:rsidRPr="00E27C87">
        <w:rPr>
          <w:i/>
        </w:rPr>
        <w:t>from</w:t>
      </w:r>
      <w:r w:rsidRPr="00E27C87">
        <w:t xml:space="preserve"> </w:t>
      </w:r>
      <w:r w:rsidR="00606989" w:rsidRPr="00E27C87">
        <w:rPr>
          <w:i/>
        </w:rPr>
        <w:t xml:space="preserve">where </w:t>
      </w:r>
      <w:r w:rsidRPr="00E27C87">
        <w:rPr>
          <w:i/>
        </w:rPr>
        <w:t>they were taken</w:t>
      </w:r>
      <w:r w:rsidRPr="00E27C87">
        <w:t xml:space="preserve"> </w:t>
      </w:r>
      <w:r w:rsidR="00606989" w:rsidRPr="00E27C87">
        <w:t>[515 ILCS 5/</w:t>
      </w:r>
      <w:r w:rsidR="00BC5FBE" w:rsidRPr="00E27C87">
        <w:t>10-100</w:t>
      </w:r>
      <w:r w:rsidR="00606989" w:rsidRPr="00E27C87">
        <w:t>(a)]</w:t>
      </w:r>
      <w:r w:rsidRPr="00E27C87">
        <w:t xml:space="preserve">. Permission will be based upon the potential detriment to the aquatic resource. </w:t>
      </w:r>
    </w:p>
    <w:p w:rsidR="001C00BE" w:rsidRPr="00E27C87" w:rsidRDefault="001C00BE" w:rsidP="00E27C87"/>
    <w:p w:rsidR="00606989" w:rsidRPr="00E27C87" w:rsidRDefault="00606989" w:rsidP="00B11ED6">
      <w:pPr>
        <w:widowControl w:val="0"/>
        <w:autoSpaceDE w:val="0"/>
        <w:autoSpaceDN w:val="0"/>
        <w:adjustRightInd w:val="0"/>
        <w:ind w:left="1440" w:hanging="720"/>
      </w:pPr>
      <w:r w:rsidRPr="00E27C87">
        <w:t>b)</w:t>
      </w:r>
      <w:r w:rsidRPr="00E27C87">
        <w:tab/>
        <w:t>Transportation</w:t>
      </w:r>
    </w:p>
    <w:p w:rsidR="0059364C" w:rsidRPr="00E27C87" w:rsidRDefault="0059364C" w:rsidP="00606989">
      <w:pPr>
        <w:widowControl w:val="0"/>
        <w:autoSpaceDE w:val="0"/>
        <w:autoSpaceDN w:val="0"/>
        <w:adjustRightInd w:val="0"/>
        <w:ind w:left="1440"/>
      </w:pPr>
      <w:r w:rsidRPr="00E27C87">
        <w:t xml:space="preserve">It is unlawful for any </w:t>
      </w:r>
      <w:r w:rsidR="00606989" w:rsidRPr="00E27C87">
        <w:t xml:space="preserve">person </w:t>
      </w:r>
      <w:r w:rsidRPr="00E27C87">
        <w:t>to transport, ship or convey within the State any live grass carp</w:t>
      </w:r>
      <w:r w:rsidR="00606989" w:rsidRPr="00E27C87">
        <w:t>/</w:t>
      </w:r>
      <w:r w:rsidRPr="00E27C87">
        <w:t>white amur (Ctenopharyngodon idella),</w:t>
      </w:r>
      <w:r w:rsidR="006F47D2" w:rsidRPr="00E27C87">
        <w:t xml:space="preserve"> black carp (Mylopharyngodon piceus),</w:t>
      </w:r>
      <w:r w:rsidRPr="00E27C87">
        <w:t xml:space="preserve"> bighead carp (Hypophthalmichthys nobilis), silver carp (</w:t>
      </w:r>
      <w:r w:rsidR="002B0350" w:rsidRPr="00E27C87">
        <w:t>Hypophthalmichthys</w:t>
      </w:r>
      <w:r w:rsidR="00536737" w:rsidRPr="00E27C87">
        <w:t xml:space="preserve"> </w:t>
      </w:r>
      <w:r w:rsidRPr="00E27C87">
        <w:t xml:space="preserve">molitrix), </w:t>
      </w:r>
      <w:r w:rsidR="00606989" w:rsidRPr="00E27C87">
        <w:t>tilapia (</w:t>
      </w:r>
      <w:r w:rsidR="00457866" w:rsidRPr="00E27C87">
        <w:t>O</w:t>
      </w:r>
      <w:r w:rsidR="00606989" w:rsidRPr="00E27C87">
        <w:t xml:space="preserve">reochromis species) </w:t>
      </w:r>
      <w:r w:rsidRPr="00E27C87">
        <w:t>or</w:t>
      </w:r>
      <w:r w:rsidR="00635028" w:rsidRPr="00E27C87">
        <w:t xml:space="preserve"> any</w:t>
      </w:r>
      <w:r w:rsidRPr="00E27C87">
        <w:t xml:space="preserve"> hybrid</w:t>
      </w:r>
      <w:r w:rsidR="00E572E6" w:rsidRPr="00E27C87">
        <w:t xml:space="preserve"> of these species, </w:t>
      </w:r>
      <w:r w:rsidR="00635028" w:rsidRPr="00E27C87">
        <w:t xml:space="preserve">or any </w:t>
      </w:r>
      <w:r w:rsidR="00E572E6" w:rsidRPr="00E27C87">
        <w:t>other species not on the Approved List</w:t>
      </w:r>
      <w:r w:rsidRPr="00E27C87">
        <w:t xml:space="preserve">, unless that </w:t>
      </w:r>
      <w:r w:rsidR="00B11ED6" w:rsidRPr="00E27C87">
        <w:t>person</w:t>
      </w:r>
      <w:r w:rsidR="00BC5FBE" w:rsidRPr="00E27C87">
        <w:t xml:space="preserve"> </w:t>
      </w:r>
      <w:r w:rsidR="00E572E6" w:rsidRPr="00E27C87">
        <w:t>possesses</w:t>
      </w:r>
      <w:r w:rsidRPr="00E27C87">
        <w:t xml:space="preserve"> a Restricted Species Transportation Permit issued by the Department. </w:t>
      </w:r>
    </w:p>
    <w:p w:rsidR="001C00BE" w:rsidRPr="00E27C87" w:rsidRDefault="001C00BE" w:rsidP="00E27C87"/>
    <w:p w:rsidR="0059364C" w:rsidRPr="00E27C87" w:rsidRDefault="0059364C" w:rsidP="00B11ED6">
      <w:pPr>
        <w:widowControl w:val="0"/>
        <w:autoSpaceDE w:val="0"/>
        <w:autoSpaceDN w:val="0"/>
        <w:adjustRightInd w:val="0"/>
        <w:ind w:left="1440" w:hanging="720"/>
      </w:pPr>
      <w:r w:rsidRPr="00E27C87">
        <w:t>c)</w:t>
      </w:r>
      <w:r w:rsidRPr="00E27C87">
        <w:tab/>
        <w:t xml:space="preserve">It is unlawful to transport, ship or convey live trout, salmon or char into the State unless a salmonid import permit has been issued to the source hatchery, as required by Section </w:t>
      </w:r>
      <w:r w:rsidR="00BC5FBE" w:rsidRPr="00E27C87">
        <w:t>10-105</w:t>
      </w:r>
      <w:r w:rsidRPr="00E27C87">
        <w:t xml:space="preserve"> of the Code.  A copy of the salmonid import permit must accompany each shipment.  A salmonid import permit will be issued only if the source hatchery has been inspected </w:t>
      </w:r>
      <w:r w:rsidR="0027303E" w:rsidRPr="00E27C87">
        <w:t xml:space="preserve">by the Department </w:t>
      </w:r>
      <w:r w:rsidRPr="00E27C87">
        <w:t xml:space="preserve">within the last 12 months and found free of the following disease agents:  VHS </w:t>
      </w:r>
      <w:r w:rsidR="00BC5FBE" w:rsidRPr="00E27C87">
        <w:t>–</w:t>
      </w:r>
      <w:r w:rsidRPr="00E27C87">
        <w:t xml:space="preserve"> Viral Hemorrhagic Septicemia Virus; IHN </w:t>
      </w:r>
      <w:r w:rsidR="00BC5FBE" w:rsidRPr="00E27C87">
        <w:t>–</w:t>
      </w:r>
      <w:r w:rsidRPr="00E27C87">
        <w:t xml:space="preserve"> Infectious Hematopoetic Necrosis Virus; CS </w:t>
      </w:r>
      <w:r w:rsidR="00732A87" w:rsidRPr="00E27C87">
        <w:t>–</w:t>
      </w:r>
      <w:r w:rsidRPr="00E27C87">
        <w:t xml:space="preserve"> Ceratomyxosis (Ceratomyxa shasta); PKD </w:t>
      </w:r>
      <w:r w:rsidR="00BC5FBE" w:rsidRPr="00E27C87">
        <w:t>–</w:t>
      </w:r>
      <w:r w:rsidRPr="00E27C87">
        <w:t xml:space="preserve"> Proliferative Kidney Disease agent; and/or any other disease agents</w:t>
      </w:r>
      <w:r w:rsidR="00BC5FBE" w:rsidRPr="00E27C87">
        <w:t xml:space="preserve"> that</w:t>
      </w:r>
      <w:r w:rsidRPr="00E27C87">
        <w:t xml:space="preserve"> are not known to be present in the Great Lakes Basin. </w:t>
      </w:r>
    </w:p>
    <w:p w:rsidR="001C00BE" w:rsidRPr="00E27C87" w:rsidRDefault="001C00BE" w:rsidP="00E27C87"/>
    <w:p w:rsidR="0059364C" w:rsidRPr="00E27C87" w:rsidRDefault="0059364C" w:rsidP="00B11ED6">
      <w:pPr>
        <w:widowControl w:val="0"/>
        <w:autoSpaceDE w:val="0"/>
        <w:autoSpaceDN w:val="0"/>
        <w:adjustRightInd w:val="0"/>
        <w:ind w:left="2160" w:hanging="720"/>
      </w:pPr>
      <w:r w:rsidRPr="00E27C87">
        <w:t>1)</w:t>
      </w:r>
      <w:r w:rsidRPr="00E27C87">
        <w:tab/>
        <w:t xml:space="preserve">A salmonid import permit may be issued for a period of up to 6 months following the inspection of the source hatchery.  </w:t>
      </w:r>
      <w:r w:rsidR="00BC5FBE" w:rsidRPr="00E27C87">
        <w:t>The</w:t>
      </w:r>
      <w:r w:rsidRPr="00E27C87">
        <w:t xml:space="preserve"> salmonid import permit will be reissued if the owner/operator of the source hatchery certifies that there has been no change in the disease status of the source hatchery in the 6 month period following the annual inspection.  A bill of sale, listing quantity, species, and hatchery of origin shall be provided to and retained by the final recipient of the fish, until the fish are disposed of. </w:t>
      </w:r>
    </w:p>
    <w:p w:rsidR="001C00BE" w:rsidRPr="00E27C87" w:rsidRDefault="001C00BE" w:rsidP="00E27C87"/>
    <w:p w:rsidR="0059364C" w:rsidRPr="00E27C87" w:rsidRDefault="0059364C" w:rsidP="00B11ED6">
      <w:pPr>
        <w:widowControl w:val="0"/>
        <w:autoSpaceDE w:val="0"/>
        <w:autoSpaceDN w:val="0"/>
        <w:adjustRightInd w:val="0"/>
        <w:ind w:left="2160" w:hanging="840"/>
      </w:pPr>
      <w:r w:rsidRPr="00E27C87">
        <w:t>2)</w:t>
      </w:r>
      <w:r w:rsidRPr="00E27C87">
        <w:tab/>
        <w:t xml:space="preserve">The Department recognizes persons inspecting hatcheries using the methods of diagnosis found in </w:t>
      </w:r>
      <w:r w:rsidR="00B11ED6" w:rsidRPr="00E27C87">
        <w:t>"Suggested Procedures for the Detection and Identification of Certain Finfish and Shellfish Pathogens" 4</w:t>
      </w:r>
      <w:r w:rsidR="00B11ED6" w:rsidRPr="00E27C87">
        <w:rPr>
          <w:vertAlign w:val="superscript"/>
        </w:rPr>
        <w:t>th</w:t>
      </w:r>
      <w:r w:rsidR="00B11ED6" w:rsidRPr="00E27C87">
        <w:t xml:space="preserve"> ed., Version 1 (1994)</w:t>
      </w:r>
      <w:r w:rsidR="00BC5FBE" w:rsidRPr="00E27C87">
        <w:t>,</w:t>
      </w:r>
      <w:r w:rsidR="00B11ED6" w:rsidRPr="00E27C87">
        <w:t xml:space="preserve"> </w:t>
      </w:r>
      <w:r w:rsidRPr="00E27C87">
        <w:t xml:space="preserve">published by the Fish Health Section of the American </w:t>
      </w:r>
      <w:r w:rsidR="00B11ED6" w:rsidRPr="00E27C87">
        <w:t xml:space="preserve">Fisheries </w:t>
      </w:r>
      <w:r w:rsidRPr="00E27C87">
        <w:t>Society or the "Manual of Compliance to the Fish Health Protection Regulations of the Department of Fisheries and Oceans, Canada (1988) (no further amendments or editions are included)</w:t>
      </w:r>
      <w:r w:rsidR="00732A87" w:rsidRPr="00E27C87">
        <w:t>,</w:t>
      </w:r>
      <w:r w:rsidRPr="00E27C87">
        <w:t xml:space="preserve"> as competent in </w:t>
      </w:r>
      <w:r w:rsidRPr="00E27C87">
        <w:lastRenderedPageBreak/>
        <w:t>the diagnosis of fish diseases, unless a clearcut conflict of interest exists (</w:t>
      </w:r>
      <w:r w:rsidR="00BC5FBE" w:rsidRPr="00E27C87">
        <w:t>such</w:t>
      </w:r>
      <w:r w:rsidRPr="00E27C87">
        <w:t xml:space="preserve"> as the inspector being related to the hatchery owner by blood, adoption, marriage or economic interest). </w:t>
      </w:r>
    </w:p>
    <w:p w:rsidR="001C00BE" w:rsidRPr="00E27C87" w:rsidRDefault="001C00BE" w:rsidP="00E27C87"/>
    <w:p w:rsidR="00BC5FBE" w:rsidRPr="00E27C87" w:rsidRDefault="0059364C" w:rsidP="00A9766C">
      <w:pPr>
        <w:pStyle w:val="JCARSourceNote"/>
        <w:ind w:left="1320" w:hanging="600"/>
      </w:pPr>
      <w:r w:rsidRPr="00E27C87">
        <w:t>d)</w:t>
      </w:r>
      <w:r w:rsidRPr="00E27C87">
        <w:tab/>
        <w:t xml:space="preserve">No live aquatic life not on the Approved List produced at the facilities operated or owned by an aquaculture permit holder may be removed from the site unless </w:t>
      </w:r>
      <w:r w:rsidR="0027303E" w:rsidRPr="00E27C87">
        <w:t xml:space="preserve">it is </w:t>
      </w:r>
      <w:r w:rsidRPr="00E27C87">
        <w:t xml:space="preserve">being transferred to another permit holder who has permission to possess them, or to a fish market as food, or to an aquarium shop. </w:t>
      </w:r>
    </w:p>
    <w:p w:rsidR="00732A87" w:rsidRPr="00E27C87" w:rsidRDefault="00732A87" w:rsidP="00E27C87"/>
    <w:p w:rsidR="00732A87" w:rsidRPr="00E27C87" w:rsidRDefault="00E572E6">
      <w:pPr>
        <w:pStyle w:val="JCARSourceNote"/>
        <w:ind w:firstLine="720"/>
      </w:pPr>
      <w:r w:rsidRPr="00E27C87">
        <w:t xml:space="preserve">(Source:  Amended at 39 Ill. Reg. </w:t>
      </w:r>
      <w:r w:rsidR="00107A10">
        <w:t>10394</w:t>
      </w:r>
      <w:r w:rsidRPr="00E27C87">
        <w:t xml:space="preserve">, effective </w:t>
      </w:r>
      <w:bookmarkStart w:id="0" w:name="_GoBack"/>
      <w:r w:rsidR="00107A10">
        <w:t>July 9, 2015</w:t>
      </w:r>
      <w:bookmarkEnd w:id="0"/>
      <w:r w:rsidRPr="00E27C87">
        <w:t>)</w:t>
      </w:r>
    </w:p>
    <w:sectPr w:rsidR="00732A87" w:rsidRPr="00E27C87" w:rsidSect="00B11ED6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364C"/>
    <w:rsid w:val="00061E99"/>
    <w:rsid w:val="00107A10"/>
    <w:rsid w:val="001C00BE"/>
    <w:rsid w:val="00255F23"/>
    <w:rsid w:val="0027303E"/>
    <w:rsid w:val="002B0350"/>
    <w:rsid w:val="00457866"/>
    <w:rsid w:val="00536737"/>
    <w:rsid w:val="0059364C"/>
    <w:rsid w:val="00606989"/>
    <w:rsid w:val="00635028"/>
    <w:rsid w:val="006F47D2"/>
    <w:rsid w:val="00732A87"/>
    <w:rsid w:val="00736750"/>
    <w:rsid w:val="00880C26"/>
    <w:rsid w:val="00A537A5"/>
    <w:rsid w:val="00A9766C"/>
    <w:rsid w:val="00B11ED6"/>
    <w:rsid w:val="00BC5FBE"/>
    <w:rsid w:val="00D70EB3"/>
    <w:rsid w:val="00E27C87"/>
    <w:rsid w:val="00E572E6"/>
    <w:rsid w:val="00F8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FB6DA15-BEED-45C5-BB62-EA2D831F3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C5F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870</vt:lpstr>
    </vt:vector>
  </TitlesOfParts>
  <Company>State of Illinois</Company>
  <LinksUpToDate>false</LinksUpToDate>
  <CharactersWithSpaces>3333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870</dc:title>
  <dc:subject/>
  <dc:creator>ThomasVD</dc:creator>
  <cp:keywords/>
  <dc:description/>
  <cp:lastModifiedBy>King, Melissa A.</cp:lastModifiedBy>
  <cp:revision>4</cp:revision>
  <dcterms:created xsi:type="dcterms:W3CDTF">2015-06-29T19:39:00Z</dcterms:created>
  <dcterms:modified xsi:type="dcterms:W3CDTF">2015-07-16T21:22:00Z</dcterms:modified>
</cp:coreProperties>
</file>