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1DB" w:rsidRDefault="00D451DB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FC4DAB" w:rsidRDefault="00FC4DAB" w:rsidP="00FC4DAB">
      <w:pPr>
        <w:widowControl w:val="0"/>
      </w:pPr>
      <w:r>
        <w:t>AUTHORITY:  Implementing and authorized by Sections 1-15, 1-20, 1-150, 5-5 and 25-5 of the Fish and Aquatic Life Code [515 ILCS 5/1-15, 1-20, 1-150, 5-5 and 25-5].</w:t>
      </w:r>
      <w:bookmarkStart w:id="0" w:name="_GoBack"/>
      <w:bookmarkEnd w:id="0"/>
    </w:p>
    <w:sectPr w:rsidR="00FC4DA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51DB"/>
    <w:rsid w:val="00613442"/>
    <w:rsid w:val="00BF2FE5"/>
    <w:rsid w:val="00D451DB"/>
    <w:rsid w:val="00D95A78"/>
    <w:rsid w:val="00FC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344832A-F384-4433-994F-5731D149F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4DA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1</vt:lpstr>
    </vt:vector>
  </TitlesOfParts>
  <Company>State of Illinois</Company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1</dc:title>
  <dc:subject/>
  <dc:creator>ThomasVD</dc:creator>
  <cp:keywords/>
  <dc:description/>
  <cp:lastModifiedBy>BockewitzCK</cp:lastModifiedBy>
  <cp:revision>4</cp:revision>
  <dcterms:created xsi:type="dcterms:W3CDTF">2012-06-21T22:52:00Z</dcterms:created>
  <dcterms:modified xsi:type="dcterms:W3CDTF">2016-12-19T16:09:00Z</dcterms:modified>
</cp:coreProperties>
</file>