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D6C6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722FFE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830.5</w:t>
      </w:r>
      <w:r>
        <w:tab/>
        <w:t xml:space="preserve">Definitions </w:t>
      </w:r>
    </w:p>
    <w:p w14:paraId="29A7D062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830.10</w:t>
      </w:r>
      <w:r>
        <w:tab/>
        <w:t xml:space="preserve">Waters Open to Commercial Harvest of Fish </w:t>
      </w:r>
    </w:p>
    <w:p w14:paraId="25F2006B" w14:textId="77777777" w:rsidR="00143BD7" w:rsidRDefault="00143BD7" w:rsidP="00C75206">
      <w:pPr>
        <w:widowControl w:val="0"/>
        <w:autoSpaceDE w:val="0"/>
        <w:autoSpaceDN w:val="0"/>
        <w:adjustRightInd w:val="0"/>
        <w:ind w:left="1440" w:hanging="1440"/>
      </w:pPr>
      <w:r>
        <w:t>830.11</w:t>
      </w:r>
      <w:r>
        <w:tab/>
        <w:t>Special Regulations for the Comm</w:t>
      </w:r>
      <w:r w:rsidR="00360CC6">
        <w:t>ercial</w:t>
      </w:r>
      <w:r>
        <w:t xml:space="preserve"> Harvest of VHS-Susceptible Fish Species</w:t>
      </w:r>
    </w:p>
    <w:p w14:paraId="5006C0EB" w14:textId="77777777" w:rsidR="00143BD7" w:rsidRDefault="00143BD7" w:rsidP="00C75206">
      <w:pPr>
        <w:widowControl w:val="0"/>
        <w:autoSpaceDE w:val="0"/>
        <w:autoSpaceDN w:val="0"/>
        <w:adjustRightInd w:val="0"/>
        <w:ind w:left="1440" w:hanging="1440"/>
      </w:pPr>
      <w:r>
        <w:t>830.12</w:t>
      </w:r>
      <w:r>
        <w:tab/>
        <w:t xml:space="preserve">Special Regulations for </w:t>
      </w:r>
      <w:r w:rsidR="00360CC6">
        <w:t xml:space="preserve">the </w:t>
      </w:r>
      <w:r>
        <w:t>Commercial Harvest of Bighead Carp, Silver Carp, Grass Carp and Black Carp</w:t>
      </w:r>
    </w:p>
    <w:p w14:paraId="2E23CC1E" w14:textId="77777777" w:rsidR="00D9652A" w:rsidRDefault="00D9652A" w:rsidP="00C75206">
      <w:pPr>
        <w:widowControl w:val="0"/>
        <w:autoSpaceDE w:val="0"/>
        <w:autoSpaceDN w:val="0"/>
        <w:adjustRightInd w:val="0"/>
        <w:ind w:left="1440" w:hanging="1440"/>
      </w:pPr>
      <w:r>
        <w:t>830.13</w:t>
      </w:r>
      <w:r>
        <w:tab/>
        <w:t>Special Regulations for the Commercial Harvest of Roe-Bearing Species</w:t>
      </w:r>
    </w:p>
    <w:p w14:paraId="2E5A5F16" w14:textId="77777777" w:rsidR="00143BD7" w:rsidRDefault="00143BD7" w:rsidP="00C75206">
      <w:pPr>
        <w:widowControl w:val="0"/>
        <w:autoSpaceDE w:val="0"/>
        <w:autoSpaceDN w:val="0"/>
        <w:adjustRightInd w:val="0"/>
        <w:ind w:left="1440" w:hanging="1440"/>
      </w:pPr>
      <w:r>
        <w:t>830.14</w:t>
      </w:r>
      <w:r>
        <w:tab/>
        <w:t>License Requirements</w:t>
      </w:r>
    </w:p>
    <w:p w14:paraId="5BFE8DB5" w14:textId="77777777" w:rsidR="002B019D" w:rsidRDefault="002B019D" w:rsidP="002B019D">
      <w:pPr>
        <w:widowControl w:val="0"/>
        <w:autoSpaceDE w:val="0"/>
        <w:autoSpaceDN w:val="0"/>
        <w:adjustRightInd w:val="0"/>
        <w:ind w:left="1440" w:hanging="1440"/>
      </w:pPr>
      <w:r>
        <w:t>830.15</w:t>
      </w:r>
      <w:r>
        <w:tab/>
        <w:t>Waters Open to Commercial Harvest of Crayfish</w:t>
      </w:r>
    </w:p>
    <w:p w14:paraId="4F8F33DE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830.20</w:t>
      </w:r>
      <w:r>
        <w:tab/>
        <w:t xml:space="preserve">Waters Open to Commercial Harvest of Mussels and Seasons </w:t>
      </w:r>
    </w:p>
    <w:p w14:paraId="43C5A0B1" w14:textId="77777777" w:rsidR="00143BD7" w:rsidRDefault="00143BD7" w:rsidP="00C75206">
      <w:pPr>
        <w:widowControl w:val="0"/>
        <w:autoSpaceDE w:val="0"/>
        <w:autoSpaceDN w:val="0"/>
        <w:adjustRightInd w:val="0"/>
        <w:ind w:left="1440" w:hanging="1440"/>
      </w:pPr>
      <w:r>
        <w:t>830.25</w:t>
      </w:r>
      <w:r>
        <w:tab/>
        <w:t>Daily Fee Fishing Area</w:t>
      </w:r>
    </w:p>
    <w:p w14:paraId="0FB2865D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830.30</w:t>
      </w:r>
      <w:r>
        <w:tab/>
        <w:t xml:space="preserve">Special Regulations </w:t>
      </w:r>
    </w:p>
    <w:p w14:paraId="4ED94C04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830.40</w:t>
      </w:r>
      <w:r>
        <w:tab/>
        <w:t xml:space="preserve">Devices </w:t>
      </w:r>
    </w:p>
    <w:p w14:paraId="01461212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830.50</w:t>
      </w:r>
      <w:r>
        <w:tab/>
        <w:t xml:space="preserve">Permission </w:t>
      </w:r>
    </w:p>
    <w:p w14:paraId="782FDD21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830.60</w:t>
      </w:r>
      <w:r>
        <w:tab/>
        <w:t xml:space="preserve">Species </w:t>
      </w:r>
    </w:p>
    <w:p w14:paraId="5F433BB7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830.70</w:t>
      </w:r>
      <w:r>
        <w:tab/>
        <w:t xml:space="preserve">Size </w:t>
      </w:r>
      <w:r w:rsidR="00C8327E">
        <w:t xml:space="preserve">and Creel </w:t>
      </w:r>
      <w:r>
        <w:t xml:space="preserve">Limit </w:t>
      </w:r>
    </w:p>
    <w:p w14:paraId="3156C31C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830.80</w:t>
      </w:r>
      <w:r>
        <w:tab/>
        <w:t xml:space="preserve">Commercial Fishing and Musseling in Additional Waters </w:t>
      </w:r>
    </w:p>
    <w:p w14:paraId="6887C4AA" w14:textId="77777777" w:rsidR="002D0BE6" w:rsidRDefault="002D0BE6" w:rsidP="00C75206">
      <w:pPr>
        <w:widowControl w:val="0"/>
        <w:autoSpaceDE w:val="0"/>
        <w:autoSpaceDN w:val="0"/>
        <w:adjustRightInd w:val="0"/>
        <w:ind w:left="1440" w:hanging="1440"/>
      </w:pPr>
      <w:r>
        <w:t>830.90</w:t>
      </w:r>
      <w:r>
        <w:tab/>
        <w:t xml:space="preserve">Revocation and Suspension of Commercial Fishing and Musseling Privileges, Hearings and Appeals and Reporting Requirements </w:t>
      </w:r>
    </w:p>
    <w:sectPr w:rsidR="002D0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BE6"/>
    <w:rsid w:val="00143BD7"/>
    <w:rsid w:val="00243692"/>
    <w:rsid w:val="002B019D"/>
    <w:rsid w:val="002D0BE6"/>
    <w:rsid w:val="00317078"/>
    <w:rsid w:val="00360CC6"/>
    <w:rsid w:val="00452029"/>
    <w:rsid w:val="006C6F06"/>
    <w:rsid w:val="00803E7A"/>
    <w:rsid w:val="008C73A9"/>
    <w:rsid w:val="0094562E"/>
    <w:rsid w:val="009C3C0D"/>
    <w:rsid w:val="00A97681"/>
    <w:rsid w:val="00C60D8B"/>
    <w:rsid w:val="00C75206"/>
    <w:rsid w:val="00C8327E"/>
    <w:rsid w:val="00D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F67B83"/>
  <w15:docId w15:val="{90F2BF87-44F5-4959-8061-772A2C68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3</cp:revision>
  <dcterms:created xsi:type="dcterms:W3CDTF">2015-10-08T18:33:00Z</dcterms:created>
  <dcterms:modified xsi:type="dcterms:W3CDTF">2022-07-15T13:32:00Z</dcterms:modified>
</cp:coreProperties>
</file>