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810.100  Bed Protection</w:t>
      </w:r>
      <w:r>
        <w:t xml:space="preserve"> </w:t>
      </w: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It is unlawful to operate any motorized vehicle upon the bed of any public water wholly or partially within the State of Illinois. </w:t>
      </w:r>
    </w:p>
    <w:p w:rsidR="00E9394C" w:rsidRDefault="00E9394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The following vehicles are exempted from the above subsection: </w:t>
      </w:r>
    </w:p>
    <w:p w:rsidR="00E9394C" w:rsidRDefault="00E9394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1)</w:t>
      </w:r>
      <w:r>
        <w:tab/>
        <w:t xml:space="preserve">vehicles operating under a permit issued by the Illinois Department of Transportation which allows operation in the bed of a public water; </w:t>
      </w:r>
    </w:p>
    <w:p w:rsidR="00E9394C" w:rsidRDefault="00E9394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2)</w:t>
      </w:r>
      <w:r>
        <w:tab/>
        <w:t xml:space="preserve">farm vehicles while being used for farming purposes; and </w:t>
      </w:r>
    </w:p>
    <w:p w:rsidR="00E9394C" w:rsidRDefault="00E9394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3)</w:t>
      </w:r>
      <w:r>
        <w:tab/>
        <w:t xml:space="preserve">vehicles owned or operated by United States, State of Illinois, or a political subdivision thereof. </w:t>
      </w: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673878" w:rsidRDefault="0067387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14 Ill. Reg. 6164, effective April 17, 1990) </w:t>
      </w:r>
    </w:p>
    <w:sectPr w:rsidR="006738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878"/>
    <w:rsid w:val="003D1AC0"/>
    <w:rsid w:val="003E5A86"/>
    <w:rsid w:val="00530191"/>
    <w:rsid w:val="00673878"/>
    <w:rsid w:val="00E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