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79E" w:rsidRDefault="0064079E" w:rsidP="00372E1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FISH AND WILDLIFE</w:t>
      </w:r>
    </w:p>
    <w:sectPr w:rsidR="0064079E" w:rsidSect="00372E14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079E"/>
    <w:rsid w:val="001B279A"/>
    <w:rsid w:val="001F4E45"/>
    <w:rsid w:val="00372E14"/>
    <w:rsid w:val="0064079E"/>
    <w:rsid w:val="00C12823"/>
    <w:rsid w:val="00EF5697"/>
    <w:rsid w:val="00F8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FISH AND WILDLIFE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FISH AND WILDLIFE</dc:title>
  <dc:subject/>
  <dc:creator>LambTR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