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43" w:rsidRDefault="00961943" w:rsidP="000059DC">
      <w:pPr>
        <w:widowControl w:val="0"/>
        <w:autoSpaceDE w:val="0"/>
        <w:autoSpaceDN w:val="0"/>
        <w:adjustRightInd w:val="0"/>
      </w:pPr>
      <w:bookmarkStart w:id="0" w:name="_GoBack"/>
      <w:bookmarkEnd w:id="0"/>
    </w:p>
    <w:p w:rsidR="00961943" w:rsidRDefault="00961943" w:rsidP="000059DC">
      <w:pPr>
        <w:widowControl w:val="0"/>
        <w:autoSpaceDE w:val="0"/>
        <w:autoSpaceDN w:val="0"/>
        <w:adjustRightInd w:val="0"/>
      </w:pPr>
      <w:r>
        <w:rPr>
          <w:b/>
          <w:bCs/>
        </w:rPr>
        <w:t>Section 710.55</w:t>
      </w:r>
      <w:r w:rsidR="003A650D">
        <w:rPr>
          <w:b/>
          <w:bCs/>
        </w:rPr>
        <w:t xml:space="preserve">  </w:t>
      </w:r>
      <w:r>
        <w:rPr>
          <w:b/>
          <w:bCs/>
        </w:rPr>
        <w:t>Special Hunts for Disabled Hunters</w:t>
      </w:r>
      <w:r>
        <w:t xml:space="preserve"> </w:t>
      </w:r>
    </w:p>
    <w:p w:rsidR="00961943" w:rsidRDefault="00961943" w:rsidP="000059DC">
      <w:pPr>
        <w:widowControl w:val="0"/>
        <w:autoSpaceDE w:val="0"/>
        <w:autoSpaceDN w:val="0"/>
        <w:adjustRightInd w:val="0"/>
      </w:pPr>
    </w:p>
    <w:p w:rsidR="00961943" w:rsidRDefault="00961943" w:rsidP="000059DC">
      <w:pPr>
        <w:widowControl w:val="0"/>
        <w:autoSpaceDE w:val="0"/>
        <w:autoSpaceDN w:val="0"/>
        <w:adjustRightInd w:val="0"/>
      </w:pPr>
      <w:r>
        <w:t xml:space="preserve">Statewide regulations shall apply except that all hunting is allowed by site-specific permit only.  The Department of Natural Resources allocates permits for these areas through the lottery process set forth in Section 710.20, except as noted.  Permits are only valid for the specific site and season indicated on the permit.  Disabled hunters must possess a Class P2A disability card in order to be eligible for the drawing. </w:t>
      </w:r>
    </w:p>
    <w:p w:rsidR="00961943" w:rsidRDefault="00961943" w:rsidP="000059DC">
      <w:pPr>
        <w:widowControl w:val="0"/>
        <w:autoSpaceDE w:val="0"/>
        <w:autoSpaceDN w:val="0"/>
        <w:adjustRightInd w:val="0"/>
      </w:pPr>
    </w:p>
    <w:p w:rsidR="007E39AD" w:rsidRDefault="007E39AD" w:rsidP="000059DC">
      <w:pPr>
        <w:widowControl w:val="0"/>
        <w:autoSpaceDE w:val="0"/>
        <w:autoSpaceDN w:val="0"/>
        <w:adjustRightInd w:val="0"/>
      </w:pPr>
      <w:r>
        <w:tab/>
        <w:t>Dixon Springs State Park</w:t>
      </w:r>
    </w:p>
    <w:p w:rsidR="007E39AD" w:rsidRDefault="007E39AD" w:rsidP="000059DC">
      <w:pPr>
        <w:widowControl w:val="0"/>
        <w:autoSpaceDE w:val="0"/>
        <w:autoSpaceDN w:val="0"/>
        <w:adjustRightInd w:val="0"/>
      </w:pPr>
    </w:p>
    <w:p w:rsidR="00E91686" w:rsidRDefault="00E91686" w:rsidP="000059DC">
      <w:pPr>
        <w:widowControl w:val="0"/>
        <w:autoSpaceDE w:val="0"/>
        <w:autoSpaceDN w:val="0"/>
        <w:adjustRightInd w:val="0"/>
      </w:pPr>
      <w:r>
        <w:tab/>
        <w:t>Eldon Hazlet State Park</w:t>
      </w:r>
    </w:p>
    <w:p w:rsidR="00E91686" w:rsidRDefault="00E91686" w:rsidP="000059DC">
      <w:pPr>
        <w:widowControl w:val="0"/>
        <w:autoSpaceDE w:val="0"/>
        <w:autoSpaceDN w:val="0"/>
        <w:adjustRightInd w:val="0"/>
      </w:pPr>
    </w:p>
    <w:p w:rsidR="00961943" w:rsidRDefault="00961943" w:rsidP="000059DC">
      <w:pPr>
        <w:widowControl w:val="0"/>
        <w:autoSpaceDE w:val="0"/>
        <w:autoSpaceDN w:val="0"/>
        <w:adjustRightInd w:val="0"/>
        <w:ind w:firstLine="720"/>
      </w:pPr>
      <w:r>
        <w:t xml:space="preserve">Mermet Lake State Fish and Wildlife Area </w:t>
      </w:r>
    </w:p>
    <w:p w:rsidR="00961943" w:rsidRDefault="00961943" w:rsidP="000059DC">
      <w:pPr>
        <w:widowControl w:val="0"/>
        <w:autoSpaceDE w:val="0"/>
        <w:autoSpaceDN w:val="0"/>
        <w:adjustRightInd w:val="0"/>
        <w:ind w:firstLine="720"/>
      </w:pPr>
    </w:p>
    <w:p w:rsidR="00961943" w:rsidRDefault="00961943" w:rsidP="000059DC">
      <w:pPr>
        <w:widowControl w:val="0"/>
        <w:autoSpaceDE w:val="0"/>
        <w:autoSpaceDN w:val="0"/>
        <w:adjustRightInd w:val="0"/>
        <w:ind w:left="720"/>
      </w:pPr>
      <w:r>
        <w:t xml:space="preserve">Mississippi Palisades State Park </w:t>
      </w:r>
      <w:r w:rsidR="00CE3373">
        <w:t>(portion of site quota designated for disabled hunters; closed during the 5</w:t>
      </w:r>
      <w:r w:rsidR="00CE3373" w:rsidRPr="00CE3373">
        <w:rPr>
          <w:vertAlign w:val="superscript"/>
        </w:rPr>
        <w:t>th</w:t>
      </w:r>
      <w:r w:rsidR="00CE3373">
        <w:t xml:space="preserve"> season) </w:t>
      </w:r>
    </w:p>
    <w:p w:rsidR="007E39AD" w:rsidRDefault="007E39AD" w:rsidP="000059DC">
      <w:pPr>
        <w:widowControl w:val="0"/>
        <w:autoSpaceDE w:val="0"/>
        <w:autoSpaceDN w:val="0"/>
        <w:adjustRightInd w:val="0"/>
        <w:ind w:left="720"/>
      </w:pPr>
    </w:p>
    <w:p w:rsidR="00E91686" w:rsidRPr="00D55B37" w:rsidRDefault="00E91686">
      <w:pPr>
        <w:pStyle w:val="JCARSourceNote"/>
        <w:ind w:left="720"/>
      </w:pPr>
      <w:r w:rsidRPr="00D55B37">
        <w:t xml:space="preserve">(Source:  </w:t>
      </w:r>
      <w:r>
        <w:t>Amended</w:t>
      </w:r>
      <w:r w:rsidRPr="00D55B37">
        <w:t xml:space="preserve"> at </w:t>
      </w:r>
      <w:r>
        <w:t>35 I</w:t>
      </w:r>
      <w:r w:rsidRPr="00D55B37">
        <w:t xml:space="preserve">ll. Reg. </w:t>
      </w:r>
      <w:r w:rsidR="00032F09">
        <w:t>3705</w:t>
      </w:r>
      <w:r w:rsidRPr="00D55B37">
        <w:t xml:space="preserve">, effective </w:t>
      </w:r>
      <w:r w:rsidR="00032F09">
        <w:t>February 16, 2011</w:t>
      </w:r>
      <w:r w:rsidRPr="00D55B37">
        <w:t>)</w:t>
      </w:r>
    </w:p>
    <w:sectPr w:rsidR="00E91686" w:rsidRPr="00D55B37" w:rsidSect="00005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943"/>
    <w:rsid w:val="000059DC"/>
    <w:rsid w:val="00032F09"/>
    <w:rsid w:val="00352B0B"/>
    <w:rsid w:val="003A650D"/>
    <w:rsid w:val="005754EF"/>
    <w:rsid w:val="007E39AD"/>
    <w:rsid w:val="00810238"/>
    <w:rsid w:val="00876DD7"/>
    <w:rsid w:val="00961943"/>
    <w:rsid w:val="00A52060"/>
    <w:rsid w:val="00BB5E50"/>
    <w:rsid w:val="00CE3373"/>
    <w:rsid w:val="00D8254B"/>
    <w:rsid w:val="00D957B3"/>
    <w:rsid w:val="00E91686"/>
    <w:rsid w:val="00EA065F"/>
    <w:rsid w:val="00ED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3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ThomasVD</dc:creator>
  <cp:keywords/>
  <dc:description/>
  <cp:lastModifiedBy>Roberts, John</cp:lastModifiedBy>
  <cp:revision>3</cp:revision>
  <dcterms:created xsi:type="dcterms:W3CDTF">2012-06-21T22:48:00Z</dcterms:created>
  <dcterms:modified xsi:type="dcterms:W3CDTF">2012-06-21T22:48:00Z</dcterms:modified>
</cp:coreProperties>
</file>