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7ABA" w14:textId="77777777" w:rsidR="00E35798" w:rsidRDefault="00E35798">
      <w:pPr>
        <w:pStyle w:val="JCARMainSourceNote"/>
      </w:pPr>
    </w:p>
    <w:p w14:paraId="5BC819B8" w14:textId="0723E5A5" w:rsidR="00BF226F" w:rsidRPr="00D45A9A" w:rsidRDefault="004A6C2B">
      <w:pPr>
        <w:pStyle w:val="JCARMainSourceNote"/>
      </w:pPr>
      <w:r>
        <w:t>SOURCE:  Adopted at 15 Ill. Reg. 13353, effective September 3, 1991; amended at 16 Ill. Reg. 15446, effective September 28, 1992; amended at 17 Ill. Reg. 18810, effective October 19, 1993; amended at 18 Ill. Reg. 15739, effective October 18, 1994; amended at 19 Ill. Reg. 15422, effective October 26, 1995; amended at 20 Ill. Reg. 10906, effective August 5, 1996; amended at 21 Ill. Reg. 9128, effective June 26, 1997; amended at 22 Ill. Reg. 14875, effective August 3, 1998; amended at 24 Ill. Reg. 8975, effect</w:t>
      </w:r>
      <w:r w:rsidR="00E36EB0">
        <w:t xml:space="preserve">ive June 19, 2000; amended at 26 Ill. Reg. </w:t>
      </w:r>
      <w:r w:rsidR="009F746D">
        <w:t>13820</w:t>
      </w:r>
      <w:r w:rsidR="00E36EB0">
        <w:t xml:space="preserve">, effective </w:t>
      </w:r>
      <w:r w:rsidR="004C2C37">
        <w:t xml:space="preserve">September </w:t>
      </w:r>
      <w:r w:rsidR="009F746D">
        <w:t>5, 2002</w:t>
      </w:r>
      <w:r w:rsidR="0065184A">
        <w:t xml:space="preserve">; </w:t>
      </w:r>
      <w:r w:rsidR="003A1543">
        <w:t xml:space="preserve">emergency amendment at 28 Ill. Reg. 1032, effective January 6, 2004, for a maximum of 150 days; </w:t>
      </w:r>
      <w:r w:rsidR="0065184A">
        <w:t>amended at 2</w:t>
      </w:r>
      <w:r w:rsidR="003C4E06">
        <w:t>8</w:t>
      </w:r>
      <w:r w:rsidR="0065184A">
        <w:t xml:space="preserve"> Ill. Reg. </w:t>
      </w:r>
      <w:r w:rsidR="00F310E0">
        <w:t>2197</w:t>
      </w:r>
      <w:r w:rsidR="0065184A">
        <w:t xml:space="preserve">, effective </w:t>
      </w:r>
      <w:r w:rsidR="00F310E0">
        <w:t>January 26, 2004</w:t>
      </w:r>
      <w:r w:rsidR="003F4D83">
        <w:t xml:space="preserve">; amended at 28 Ill. Reg. </w:t>
      </w:r>
      <w:r w:rsidR="006E392C">
        <w:t>15503</w:t>
      </w:r>
      <w:r w:rsidR="003F4D83">
        <w:t xml:space="preserve">, effective </w:t>
      </w:r>
      <w:r w:rsidR="006E392C">
        <w:t>November 19, 2004</w:t>
      </w:r>
      <w:r w:rsidR="004339BA">
        <w:t xml:space="preserve">; amended at 29 Ill. Reg. </w:t>
      </w:r>
      <w:r w:rsidR="00C93440">
        <w:t>20462</w:t>
      </w:r>
      <w:r w:rsidR="004339BA">
        <w:t xml:space="preserve">, effective </w:t>
      </w:r>
      <w:r w:rsidR="00C93440">
        <w:t>December 2, 2005</w:t>
      </w:r>
      <w:r w:rsidR="000930A3">
        <w:t xml:space="preserve">; amended at 30 Ill. Reg. </w:t>
      </w:r>
      <w:r w:rsidR="00B17D3C">
        <w:t>14508</w:t>
      </w:r>
      <w:r w:rsidR="000930A3">
        <w:t xml:space="preserve">, effective </w:t>
      </w:r>
      <w:r w:rsidR="00B17D3C">
        <w:t>August 24, 2006</w:t>
      </w:r>
      <w:r w:rsidR="003F1387">
        <w:t xml:space="preserve">; amended at 31 Ill. Reg. </w:t>
      </w:r>
      <w:r w:rsidR="00ED3812">
        <w:t>13180</w:t>
      </w:r>
      <w:r w:rsidR="003F1387">
        <w:t xml:space="preserve">, effective </w:t>
      </w:r>
      <w:r w:rsidR="00ED3812">
        <w:t>August 30, 2007</w:t>
      </w:r>
      <w:r w:rsidR="00EA0783">
        <w:t xml:space="preserve">; amended at 32 Ill. Reg. </w:t>
      </w:r>
      <w:r w:rsidR="0061662C">
        <w:t>19736</w:t>
      </w:r>
      <w:r w:rsidR="00EA0783">
        <w:t xml:space="preserve">, effective </w:t>
      </w:r>
      <w:r w:rsidR="0061662C">
        <w:t>December 3, 2008</w:t>
      </w:r>
      <w:r w:rsidR="004D4B2B">
        <w:t xml:space="preserve">; amended at 33 Ill. Reg. </w:t>
      </w:r>
      <w:r w:rsidR="00EB57E7">
        <w:t>11601</w:t>
      </w:r>
      <w:r w:rsidR="004D4B2B">
        <w:t xml:space="preserve">, effective </w:t>
      </w:r>
      <w:r w:rsidR="00EB57E7">
        <w:t>July 27, 2009</w:t>
      </w:r>
      <w:r w:rsidR="00B609BA">
        <w:t xml:space="preserve">; amended at 34 Ill. Reg. </w:t>
      </w:r>
      <w:r w:rsidR="00DC0D25">
        <w:t>16518</w:t>
      </w:r>
      <w:r w:rsidR="00B609BA">
        <w:t xml:space="preserve">, effective </w:t>
      </w:r>
      <w:r w:rsidR="00DC0D25">
        <w:t>October 8, 2010</w:t>
      </w:r>
      <w:r w:rsidR="00800F6B">
        <w:t xml:space="preserve">; amended at 35 Ill. Reg. </w:t>
      </w:r>
      <w:r w:rsidR="000E71F2">
        <w:t>15242</w:t>
      </w:r>
      <w:r w:rsidR="00800F6B">
        <w:t xml:space="preserve">, effective </w:t>
      </w:r>
      <w:r w:rsidR="000E71F2">
        <w:t>September 2, 2011</w:t>
      </w:r>
      <w:r w:rsidR="00BF226F">
        <w:t xml:space="preserve">; amended at 37 Ill. Reg. </w:t>
      </w:r>
      <w:r w:rsidR="00BF58E7">
        <w:t>14967</w:t>
      </w:r>
      <w:r w:rsidR="00BF226F">
        <w:t xml:space="preserve">, effective </w:t>
      </w:r>
      <w:r w:rsidR="00BF58E7">
        <w:t>August 30, 2013</w:t>
      </w:r>
      <w:r w:rsidR="00A91768">
        <w:t xml:space="preserve">; amended at 40 Ill. Reg. </w:t>
      </w:r>
      <w:r w:rsidR="003F6840">
        <w:t>10607</w:t>
      </w:r>
      <w:r w:rsidR="00A91768">
        <w:t xml:space="preserve">, </w:t>
      </w:r>
      <w:r w:rsidR="00A91768" w:rsidRPr="00D45A9A">
        <w:t xml:space="preserve">effective </w:t>
      </w:r>
      <w:r w:rsidR="003F6840" w:rsidRPr="00D45A9A">
        <w:t>July 20, 2016</w:t>
      </w:r>
      <w:r w:rsidR="00FF361C" w:rsidRPr="00D45A9A">
        <w:t xml:space="preserve">; amended at 42 Ill. Reg. </w:t>
      </w:r>
      <w:r w:rsidR="00B60958">
        <w:t>13144</w:t>
      </w:r>
      <w:r w:rsidR="00FF361C" w:rsidRPr="00D45A9A">
        <w:t xml:space="preserve">, effective </w:t>
      </w:r>
      <w:r w:rsidR="00B60958">
        <w:t>June 22, 2018</w:t>
      </w:r>
      <w:r w:rsidR="00C60DCB">
        <w:t xml:space="preserve">; amended at 44 Ill. Reg. </w:t>
      </w:r>
      <w:r w:rsidR="009C0D8B">
        <w:t>11559</w:t>
      </w:r>
      <w:r w:rsidR="00C60DCB">
        <w:t xml:space="preserve">, effective </w:t>
      </w:r>
      <w:r w:rsidR="009C0D8B">
        <w:t>June 29, 2020</w:t>
      </w:r>
      <w:r w:rsidR="00B6357C">
        <w:t xml:space="preserve">; amended at 45 Ill. Reg. </w:t>
      </w:r>
      <w:r w:rsidR="004D4CE1">
        <w:t>12731</w:t>
      </w:r>
      <w:r w:rsidR="00B6357C">
        <w:t xml:space="preserve">, effective </w:t>
      </w:r>
      <w:r w:rsidR="004D4CE1">
        <w:t>September 24, 2021</w:t>
      </w:r>
      <w:r w:rsidR="00AC04E3">
        <w:t xml:space="preserve">; amended at 46 Ill. Reg. </w:t>
      </w:r>
      <w:r w:rsidR="00E530AB">
        <w:t>18738</w:t>
      </w:r>
      <w:r w:rsidR="00AC04E3">
        <w:t xml:space="preserve">, effective </w:t>
      </w:r>
      <w:r w:rsidR="00E530AB">
        <w:t>November 2, 2022</w:t>
      </w:r>
      <w:r w:rsidR="00BF226F" w:rsidRPr="00D45A9A">
        <w:t>.</w:t>
      </w:r>
    </w:p>
    <w:sectPr w:rsidR="00BF226F" w:rsidRPr="00D45A9A" w:rsidSect="004C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1AF4" w14:textId="77777777" w:rsidR="00F7310A" w:rsidRDefault="00F7310A">
      <w:r>
        <w:separator/>
      </w:r>
    </w:p>
  </w:endnote>
  <w:endnote w:type="continuationSeparator" w:id="0">
    <w:p w14:paraId="1C8658D9" w14:textId="77777777" w:rsidR="00F7310A" w:rsidRDefault="00F7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9444" w14:textId="77777777" w:rsidR="00F7310A" w:rsidRDefault="00F7310A">
      <w:r>
        <w:separator/>
      </w:r>
    </w:p>
  </w:footnote>
  <w:footnote w:type="continuationSeparator" w:id="0">
    <w:p w14:paraId="1007272A" w14:textId="77777777" w:rsidR="00F7310A" w:rsidRDefault="00F7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3AF"/>
    <w:rsid w:val="000930A3"/>
    <w:rsid w:val="000E71F2"/>
    <w:rsid w:val="0013399D"/>
    <w:rsid w:val="003A1543"/>
    <w:rsid w:val="003B13AF"/>
    <w:rsid w:val="003C4E06"/>
    <w:rsid w:val="003F1387"/>
    <w:rsid w:val="003F4D83"/>
    <w:rsid w:val="003F6840"/>
    <w:rsid w:val="004339BA"/>
    <w:rsid w:val="00455F4A"/>
    <w:rsid w:val="004A6C2B"/>
    <w:rsid w:val="004C2C37"/>
    <w:rsid w:val="004D4B2B"/>
    <w:rsid w:val="004D4CE1"/>
    <w:rsid w:val="0061662C"/>
    <w:rsid w:val="0065184A"/>
    <w:rsid w:val="006E392C"/>
    <w:rsid w:val="007962AE"/>
    <w:rsid w:val="00800F6B"/>
    <w:rsid w:val="00913442"/>
    <w:rsid w:val="00981C14"/>
    <w:rsid w:val="009C0D8B"/>
    <w:rsid w:val="009F746D"/>
    <w:rsid w:val="00A66245"/>
    <w:rsid w:val="00A91768"/>
    <w:rsid w:val="00AC04E3"/>
    <w:rsid w:val="00B17D3C"/>
    <w:rsid w:val="00B60958"/>
    <w:rsid w:val="00B609BA"/>
    <w:rsid w:val="00B6357C"/>
    <w:rsid w:val="00BF226F"/>
    <w:rsid w:val="00BF58E7"/>
    <w:rsid w:val="00C60DCB"/>
    <w:rsid w:val="00C93440"/>
    <w:rsid w:val="00CE54C1"/>
    <w:rsid w:val="00D45A9A"/>
    <w:rsid w:val="00DC0D25"/>
    <w:rsid w:val="00E35798"/>
    <w:rsid w:val="00E36EB0"/>
    <w:rsid w:val="00E530AB"/>
    <w:rsid w:val="00EA0783"/>
    <w:rsid w:val="00EB57E7"/>
    <w:rsid w:val="00ED3812"/>
    <w:rsid w:val="00F310E0"/>
    <w:rsid w:val="00F7310A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E7F23"/>
  <w15:docId w15:val="{01ED75D7-239F-45E0-B81B-0E7404AF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C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6C2B"/>
    <w:pPr>
      <w:tabs>
        <w:tab w:val="center" w:pos="4320"/>
        <w:tab w:val="right" w:pos="8640"/>
      </w:tabs>
    </w:pPr>
  </w:style>
  <w:style w:type="paragraph" w:customStyle="1" w:styleId="JCARMainSourceNote">
    <w:name w:val="JCAR Main Source Note"/>
    <w:basedOn w:val="Normal"/>
    <w:rsid w:val="00E36EB0"/>
  </w:style>
  <w:style w:type="character" w:styleId="PageNumber">
    <w:name w:val="page number"/>
    <w:basedOn w:val="DefaultParagraphFont"/>
    <w:rsid w:val="00A91768"/>
  </w:style>
  <w:style w:type="paragraph" w:customStyle="1" w:styleId="RegisterHeader">
    <w:name w:val="RegisterHeader"/>
    <w:basedOn w:val="Normal"/>
    <w:rsid w:val="00A91768"/>
    <w:pPr>
      <w:ind w:right="-144"/>
    </w:pPr>
    <w:rPr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saboch</dc:creator>
  <cp:keywords/>
  <dc:description/>
  <cp:lastModifiedBy>Shipley, Melissa A.</cp:lastModifiedBy>
  <cp:revision>16</cp:revision>
  <dcterms:created xsi:type="dcterms:W3CDTF">2012-06-21T22:47:00Z</dcterms:created>
  <dcterms:modified xsi:type="dcterms:W3CDTF">2022-11-17T18:23:00Z</dcterms:modified>
</cp:coreProperties>
</file>