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B8ABB" w14:textId="77777777" w:rsidR="00BB0300" w:rsidRDefault="00BB0300" w:rsidP="004A48E6">
      <w:pPr>
        <w:widowControl w:val="0"/>
        <w:autoSpaceDE w:val="0"/>
        <w:autoSpaceDN w:val="0"/>
        <w:adjustRightInd w:val="0"/>
      </w:pPr>
    </w:p>
    <w:p w14:paraId="5F85EFCA" w14:textId="77777777" w:rsidR="00BB0300" w:rsidRDefault="00BB0300" w:rsidP="004A48E6">
      <w:pPr>
        <w:widowControl w:val="0"/>
        <w:autoSpaceDE w:val="0"/>
        <w:autoSpaceDN w:val="0"/>
        <w:adjustRightInd w:val="0"/>
      </w:pPr>
      <w:r>
        <w:rPr>
          <w:b/>
          <w:bCs/>
        </w:rPr>
        <w:t>Section 530.20  Statewide Cock Pheasant, Hungarian Partridge, Bobwhite Quail, and Cottontail and Swamp Rabbit Regulations</w:t>
      </w:r>
      <w:r>
        <w:t xml:space="preserve"> </w:t>
      </w:r>
    </w:p>
    <w:p w14:paraId="304CF9A4" w14:textId="77777777" w:rsidR="00BB0300" w:rsidRDefault="00BB0300" w:rsidP="004A48E6">
      <w:pPr>
        <w:widowControl w:val="0"/>
        <w:autoSpaceDE w:val="0"/>
        <w:autoSpaceDN w:val="0"/>
        <w:adjustRightInd w:val="0"/>
      </w:pPr>
    </w:p>
    <w:p w14:paraId="1411D994" w14:textId="77777777" w:rsidR="00BB0300" w:rsidRDefault="00BB0300" w:rsidP="004A48E6">
      <w:pPr>
        <w:widowControl w:val="0"/>
        <w:autoSpaceDE w:val="0"/>
        <w:autoSpaceDN w:val="0"/>
        <w:adjustRightInd w:val="0"/>
        <w:ind w:left="1440" w:hanging="720"/>
      </w:pPr>
      <w:r>
        <w:t>a)</w:t>
      </w:r>
      <w:r>
        <w:tab/>
        <w:t xml:space="preserve">Zones:  South zone consists of all lands south of the line that follows U.S. Route 36 from the Indiana State line to Springfield, </w:t>
      </w:r>
      <w:r w:rsidR="002C4916">
        <w:t xml:space="preserve">all lands west of the line that follows </w:t>
      </w:r>
      <w:r>
        <w:t xml:space="preserve">Route 29 from Springfield to Pekin and </w:t>
      </w:r>
      <w:r w:rsidR="002C4916">
        <w:t xml:space="preserve">all lands south of the line that follows </w:t>
      </w:r>
      <w:r>
        <w:t xml:space="preserve">Route 9 from Pekin to Dallas City, then due west to the Mississippi River; north zone is the remainder of the State. </w:t>
      </w:r>
    </w:p>
    <w:p w14:paraId="0BD4C3CF" w14:textId="77777777" w:rsidR="002333A9" w:rsidRDefault="002333A9" w:rsidP="008E23D5">
      <w:pPr>
        <w:widowControl w:val="0"/>
        <w:autoSpaceDE w:val="0"/>
        <w:autoSpaceDN w:val="0"/>
        <w:adjustRightInd w:val="0"/>
      </w:pPr>
    </w:p>
    <w:p w14:paraId="7C6882C9" w14:textId="77777777" w:rsidR="00BB0300" w:rsidRDefault="00BB0300" w:rsidP="004A48E6">
      <w:pPr>
        <w:widowControl w:val="0"/>
        <w:autoSpaceDE w:val="0"/>
        <w:autoSpaceDN w:val="0"/>
        <w:adjustRightInd w:val="0"/>
        <w:ind w:firstLine="720"/>
      </w:pPr>
      <w:r>
        <w:t>b)</w:t>
      </w:r>
      <w:r>
        <w:tab/>
        <w:t xml:space="preserve">Season dates: </w:t>
      </w:r>
    </w:p>
    <w:p w14:paraId="506E47C3" w14:textId="77777777" w:rsidR="002333A9" w:rsidRDefault="002333A9" w:rsidP="008E23D5">
      <w:pPr>
        <w:widowControl w:val="0"/>
        <w:autoSpaceDE w:val="0"/>
        <w:autoSpaceDN w:val="0"/>
        <w:adjustRightInd w:val="0"/>
      </w:pPr>
    </w:p>
    <w:p w14:paraId="31C3EFAA" w14:textId="77777777" w:rsidR="00BB0300" w:rsidRDefault="00076378" w:rsidP="004A48E6">
      <w:pPr>
        <w:widowControl w:val="0"/>
        <w:autoSpaceDE w:val="0"/>
        <w:autoSpaceDN w:val="0"/>
        <w:adjustRightInd w:val="0"/>
        <w:ind w:left="2160" w:hanging="720"/>
      </w:pPr>
      <w:r w:rsidRPr="00DB6C5D">
        <w:t>1)</w:t>
      </w:r>
      <w:r w:rsidR="00BB0300">
        <w:tab/>
        <w:t>North (all species</w:t>
      </w:r>
      <w:r w:rsidR="000F7F74">
        <w:t xml:space="preserve"> except rabbits</w:t>
      </w:r>
      <w:r w:rsidR="00BB0300">
        <w:t xml:space="preserve">) </w:t>
      </w:r>
      <w:r w:rsidR="00222AB6">
        <w:t>–</w:t>
      </w:r>
      <w:r w:rsidR="00BB0300">
        <w:t xml:space="preserve"> first Saturday in November through the following January 8. </w:t>
      </w:r>
    </w:p>
    <w:p w14:paraId="44CE0ED8" w14:textId="77777777" w:rsidR="002333A9" w:rsidRDefault="002333A9" w:rsidP="008E23D5">
      <w:pPr>
        <w:widowControl w:val="0"/>
        <w:autoSpaceDE w:val="0"/>
        <w:autoSpaceDN w:val="0"/>
        <w:adjustRightInd w:val="0"/>
      </w:pPr>
    </w:p>
    <w:p w14:paraId="301C5640" w14:textId="77777777" w:rsidR="00BB0300" w:rsidRDefault="00BB0300" w:rsidP="004A48E6">
      <w:pPr>
        <w:widowControl w:val="0"/>
        <w:autoSpaceDE w:val="0"/>
        <w:autoSpaceDN w:val="0"/>
        <w:adjustRightInd w:val="0"/>
        <w:ind w:left="2160"/>
      </w:pPr>
      <w:r>
        <w:t xml:space="preserve">South (all species except rabbits) </w:t>
      </w:r>
      <w:r w:rsidR="00222AB6">
        <w:t>–</w:t>
      </w:r>
      <w:r>
        <w:t xml:space="preserve"> first Saturday in November through the following January 15. </w:t>
      </w:r>
    </w:p>
    <w:p w14:paraId="4A25B0AA" w14:textId="77777777" w:rsidR="009562F3" w:rsidRDefault="009562F3" w:rsidP="008E23D5">
      <w:pPr>
        <w:widowControl w:val="0"/>
        <w:autoSpaceDE w:val="0"/>
        <w:autoSpaceDN w:val="0"/>
        <w:adjustRightInd w:val="0"/>
      </w:pPr>
    </w:p>
    <w:p w14:paraId="22F73450" w14:textId="77777777" w:rsidR="00BB0300" w:rsidRDefault="000F7F74" w:rsidP="004A48E6">
      <w:pPr>
        <w:widowControl w:val="0"/>
        <w:autoSpaceDE w:val="0"/>
        <w:autoSpaceDN w:val="0"/>
        <w:adjustRightInd w:val="0"/>
        <w:ind w:left="2160"/>
      </w:pPr>
      <w:r>
        <w:t>Rabbits statewide</w:t>
      </w:r>
      <w:r w:rsidR="00BB0300">
        <w:t xml:space="preserve"> </w:t>
      </w:r>
      <w:r w:rsidR="00222AB6">
        <w:t>–</w:t>
      </w:r>
      <w:r w:rsidR="00BB0300">
        <w:t xml:space="preserve"> the first Saturday in November through the following </w:t>
      </w:r>
      <w:r>
        <w:t>February 15</w:t>
      </w:r>
      <w:r w:rsidR="00BB0300">
        <w:t xml:space="preserve">. </w:t>
      </w:r>
    </w:p>
    <w:p w14:paraId="009EB0A4" w14:textId="77777777" w:rsidR="002333A9" w:rsidRDefault="002333A9" w:rsidP="008E23D5">
      <w:pPr>
        <w:widowControl w:val="0"/>
        <w:autoSpaceDE w:val="0"/>
        <w:autoSpaceDN w:val="0"/>
        <w:adjustRightInd w:val="0"/>
      </w:pPr>
    </w:p>
    <w:p w14:paraId="62EB334E" w14:textId="77777777" w:rsidR="00076378" w:rsidRPr="001C35EF" w:rsidRDefault="001C35EF" w:rsidP="004A48E6">
      <w:pPr>
        <w:widowControl w:val="0"/>
        <w:autoSpaceDE w:val="0"/>
        <w:autoSpaceDN w:val="0"/>
        <w:adjustRightInd w:val="0"/>
        <w:ind w:left="720" w:firstLine="720"/>
      </w:pPr>
      <w:r w:rsidRPr="001C35EF">
        <w:t>2)</w:t>
      </w:r>
      <w:r w:rsidRPr="001C35EF">
        <w:tab/>
        <w:t>Hunting outside the set season dates is a petty offense.</w:t>
      </w:r>
    </w:p>
    <w:p w14:paraId="741C2C39" w14:textId="77777777" w:rsidR="002333A9" w:rsidRDefault="002333A9" w:rsidP="008E23D5">
      <w:pPr>
        <w:widowControl w:val="0"/>
        <w:autoSpaceDE w:val="0"/>
        <w:autoSpaceDN w:val="0"/>
        <w:adjustRightInd w:val="0"/>
      </w:pPr>
    </w:p>
    <w:p w14:paraId="77D979CB" w14:textId="5F11C59D" w:rsidR="00076378" w:rsidRPr="0038569E" w:rsidRDefault="00BB0300" w:rsidP="004A48E6">
      <w:pPr>
        <w:widowControl w:val="0"/>
        <w:autoSpaceDE w:val="0"/>
        <w:autoSpaceDN w:val="0"/>
        <w:adjustRightInd w:val="0"/>
        <w:ind w:left="1440" w:hanging="720"/>
      </w:pPr>
      <w:r>
        <w:t>c)</w:t>
      </w:r>
      <w:r>
        <w:tab/>
        <w:t>Hunting hours:  Sunrise until sunset</w:t>
      </w:r>
      <w:r w:rsidR="00076378">
        <w:t>.</w:t>
      </w:r>
      <w:r w:rsidR="00076378" w:rsidRPr="0038569E">
        <w:t xml:space="preserve"> </w:t>
      </w:r>
    </w:p>
    <w:p w14:paraId="6D2260F2" w14:textId="77777777" w:rsidR="002333A9" w:rsidRDefault="002333A9" w:rsidP="008E23D5">
      <w:pPr>
        <w:widowControl w:val="0"/>
        <w:autoSpaceDE w:val="0"/>
        <w:autoSpaceDN w:val="0"/>
        <w:adjustRightInd w:val="0"/>
      </w:pPr>
    </w:p>
    <w:p w14:paraId="5AEE1C06" w14:textId="77777777" w:rsidR="00BB0300" w:rsidRDefault="00BB0300" w:rsidP="004A48E6">
      <w:pPr>
        <w:widowControl w:val="0"/>
        <w:autoSpaceDE w:val="0"/>
        <w:autoSpaceDN w:val="0"/>
        <w:adjustRightInd w:val="0"/>
        <w:ind w:firstLine="720"/>
      </w:pPr>
      <w:r>
        <w:t>d)</w:t>
      </w:r>
      <w:r>
        <w:tab/>
        <w:t xml:space="preserve">Daily limit: </w:t>
      </w:r>
    </w:p>
    <w:p w14:paraId="7BB5F29C" w14:textId="77777777" w:rsidR="002333A9" w:rsidRDefault="002333A9" w:rsidP="008E23D5">
      <w:pPr>
        <w:widowControl w:val="0"/>
        <w:autoSpaceDE w:val="0"/>
        <w:autoSpaceDN w:val="0"/>
        <w:adjustRightInd w:val="0"/>
      </w:pPr>
    </w:p>
    <w:p w14:paraId="0E29421C" w14:textId="77777777" w:rsidR="00BB0300" w:rsidRDefault="001C35EF" w:rsidP="004A48E6">
      <w:pPr>
        <w:widowControl w:val="0"/>
        <w:autoSpaceDE w:val="0"/>
        <w:autoSpaceDN w:val="0"/>
        <w:adjustRightInd w:val="0"/>
        <w:ind w:left="720" w:firstLine="720"/>
      </w:pPr>
      <w:r w:rsidRPr="001C35EF">
        <w:t>1)</w:t>
      </w:r>
      <w:r w:rsidR="00BB0300">
        <w:tab/>
        <w:t xml:space="preserve">Cock </w:t>
      </w:r>
      <w:r w:rsidR="001C2904">
        <w:t>Pheasant</w:t>
      </w:r>
      <w:r w:rsidR="00BB0300">
        <w:t xml:space="preserve"> </w:t>
      </w:r>
      <w:r w:rsidR="00076378">
        <w:t>–</w:t>
      </w:r>
      <w:r w:rsidR="00BB0300">
        <w:t xml:space="preserve"> 2</w:t>
      </w:r>
      <w:r w:rsidR="00076378">
        <w:t xml:space="preserve"> </w:t>
      </w:r>
      <w:r w:rsidRPr="001C35EF">
        <w:t xml:space="preserve">(see 520 </w:t>
      </w:r>
      <w:proofErr w:type="spellStart"/>
      <w:r w:rsidRPr="001C35EF">
        <w:t>ILCS</w:t>
      </w:r>
      <w:proofErr w:type="spellEnd"/>
      <w:r w:rsidRPr="001C35EF">
        <w:t xml:space="preserve"> 5/2.6)</w:t>
      </w:r>
    </w:p>
    <w:p w14:paraId="5FD9F454" w14:textId="77777777" w:rsidR="002333A9" w:rsidRDefault="002333A9" w:rsidP="008E23D5">
      <w:pPr>
        <w:widowControl w:val="0"/>
        <w:autoSpaceDE w:val="0"/>
        <w:autoSpaceDN w:val="0"/>
        <w:adjustRightInd w:val="0"/>
      </w:pPr>
    </w:p>
    <w:p w14:paraId="477F1148" w14:textId="77777777" w:rsidR="00BB0300" w:rsidRDefault="00BB0300" w:rsidP="009562F3">
      <w:pPr>
        <w:widowControl w:val="0"/>
        <w:autoSpaceDE w:val="0"/>
        <w:autoSpaceDN w:val="0"/>
        <w:adjustRightInd w:val="0"/>
        <w:ind w:left="2187"/>
      </w:pPr>
      <w:r>
        <w:t xml:space="preserve">Bobwhite Quail </w:t>
      </w:r>
      <w:r w:rsidR="00076378">
        <w:t>–</w:t>
      </w:r>
      <w:r>
        <w:t xml:space="preserve"> 8</w:t>
      </w:r>
      <w:r w:rsidR="00076378">
        <w:t xml:space="preserve"> </w:t>
      </w:r>
      <w:r w:rsidR="001C35EF" w:rsidRPr="001C35EF">
        <w:t xml:space="preserve">(see 520 </w:t>
      </w:r>
      <w:proofErr w:type="spellStart"/>
      <w:r w:rsidR="001C35EF" w:rsidRPr="001C35EF">
        <w:t>ILCS</w:t>
      </w:r>
      <w:proofErr w:type="spellEnd"/>
      <w:r w:rsidR="001C35EF" w:rsidRPr="001C35EF">
        <w:t xml:space="preserve"> 5/2.7</w:t>
      </w:r>
    </w:p>
    <w:p w14:paraId="70C6DE08" w14:textId="77777777" w:rsidR="002333A9" w:rsidRDefault="002333A9" w:rsidP="008E23D5">
      <w:pPr>
        <w:widowControl w:val="0"/>
        <w:autoSpaceDE w:val="0"/>
        <w:autoSpaceDN w:val="0"/>
        <w:adjustRightInd w:val="0"/>
      </w:pPr>
    </w:p>
    <w:p w14:paraId="1840C1CF" w14:textId="77777777" w:rsidR="00BB0300" w:rsidRDefault="00BB0300" w:rsidP="009562F3">
      <w:pPr>
        <w:widowControl w:val="0"/>
        <w:autoSpaceDE w:val="0"/>
        <w:autoSpaceDN w:val="0"/>
        <w:adjustRightInd w:val="0"/>
        <w:ind w:left="2187"/>
      </w:pPr>
      <w:r>
        <w:t xml:space="preserve">Hungarian Partridge </w:t>
      </w:r>
      <w:r w:rsidR="00076378">
        <w:t>–</w:t>
      </w:r>
      <w:r>
        <w:t xml:space="preserve"> 2</w:t>
      </w:r>
      <w:r w:rsidR="00076378">
        <w:t xml:space="preserve"> </w:t>
      </w:r>
      <w:r w:rsidR="001C35EF" w:rsidRPr="001C35EF">
        <w:t xml:space="preserve">(see 520 </w:t>
      </w:r>
      <w:proofErr w:type="spellStart"/>
      <w:r w:rsidR="001C35EF" w:rsidRPr="001C35EF">
        <w:t>ILCS</w:t>
      </w:r>
      <w:proofErr w:type="spellEnd"/>
      <w:r w:rsidR="001C35EF" w:rsidRPr="001C35EF">
        <w:t xml:space="preserve"> 5/2.13)</w:t>
      </w:r>
    </w:p>
    <w:p w14:paraId="0757E111" w14:textId="77777777" w:rsidR="002333A9" w:rsidRDefault="002333A9" w:rsidP="008E23D5">
      <w:pPr>
        <w:widowControl w:val="0"/>
        <w:autoSpaceDE w:val="0"/>
        <w:autoSpaceDN w:val="0"/>
        <w:adjustRightInd w:val="0"/>
      </w:pPr>
    </w:p>
    <w:p w14:paraId="51620BDC" w14:textId="77777777" w:rsidR="00BB0300" w:rsidRDefault="00BB0300" w:rsidP="009562F3">
      <w:pPr>
        <w:widowControl w:val="0"/>
        <w:autoSpaceDE w:val="0"/>
        <w:autoSpaceDN w:val="0"/>
        <w:adjustRightInd w:val="0"/>
        <w:ind w:left="2187"/>
      </w:pPr>
      <w:r>
        <w:t xml:space="preserve">Rabbit </w:t>
      </w:r>
      <w:r w:rsidR="0092314F">
        <w:t>–</w:t>
      </w:r>
      <w:r>
        <w:t xml:space="preserve"> 4 </w:t>
      </w:r>
      <w:r w:rsidR="001C35EF" w:rsidRPr="001C35EF">
        <w:t xml:space="preserve">(see 520 </w:t>
      </w:r>
      <w:proofErr w:type="spellStart"/>
      <w:r w:rsidR="001C35EF" w:rsidRPr="001C35EF">
        <w:t>ILCS</w:t>
      </w:r>
      <w:proofErr w:type="spellEnd"/>
      <w:r w:rsidR="001C35EF" w:rsidRPr="001C35EF">
        <w:t xml:space="preserve"> 5/2.27)</w:t>
      </w:r>
    </w:p>
    <w:p w14:paraId="396DEA16" w14:textId="77777777" w:rsidR="002333A9" w:rsidRDefault="002333A9" w:rsidP="008E23D5">
      <w:pPr>
        <w:widowControl w:val="0"/>
        <w:autoSpaceDE w:val="0"/>
        <w:autoSpaceDN w:val="0"/>
        <w:adjustRightInd w:val="0"/>
      </w:pPr>
    </w:p>
    <w:p w14:paraId="48BA2ECD" w14:textId="77777777" w:rsidR="004A0C73" w:rsidRPr="001C35EF" w:rsidRDefault="004A0C73" w:rsidP="004A48E6">
      <w:pPr>
        <w:widowControl w:val="0"/>
        <w:autoSpaceDE w:val="0"/>
        <w:autoSpaceDN w:val="0"/>
        <w:adjustRightInd w:val="0"/>
        <w:ind w:left="720" w:firstLine="720"/>
      </w:pPr>
      <w:r w:rsidRPr="001C35EF">
        <w:t>2)</w:t>
      </w:r>
      <w:r w:rsidRPr="001C35EF">
        <w:tab/>
        <w:t>Exceeding the daily limit is a petty offense.</w:t>
      </w:r>
    </w:p>
    <w:p w14:paraId="29A23C06" w14:textId="77777777" w:rsidR="002333A9" w:rsidRDefault="002333A9" w:rsidP="008E23D5">
      <w:pPr>
        <w:widowControl w:val="0"/>
        <w:autoSpaceDE w:val="0"/>
        <w:autoSpaceDN w:val="0"/>
        <w:adjustRightInd w:val="0"/>
      </w:pPr>
    </w:p>
    <w:p w14:paraId="4FE58BF1" w14:textId="77777777" w:rsidR="00BB0300" w:rsidRDefault="00BB0300" w:rsidP="004A48E6">
      <w:pPr>
        <w:widowControl w:val="0"/>
        <w:autoSpaceDE w:val="0"/>
        <w:autoSpaceDN w:val="0"/>
        <w:adjustRightInd w:val="0"/>
        <w:ind w:firstLine="720"/>
      </w:pPr>
      <w:r>
        <w:t>e)</w:t>
      </w:r>
      <w:r>
        <w:tab/>
        <w:t xml:space="preserve">Possession limit (after the second day of the hunting season): </w:t>
      </w:r>
    </w:p>
    <w:p w14:paraId="34368D9E" w14:textId="77777777" w:rsidR="002333A9" w:rsidRDefault="002333A9" w:rsidP="008E23D5">
      <w:pPr>
        <w:widowControl w:val="0"/>
        <w:autoSpaceDE w:val="0"/>
        <w:autoSpaceDN w:val="0"/>
        <w:adjustRightInd w:val="0"/>
      </w:pPr>
    </w:p>
    <w:p w14:paraId="2BE3C3E9" w14:textId="77777777" w:rsidR="00BB0300" w:rsidRDefault="004A48E6" w:rsidP="004A48E6">
      <w:pPr>
        <w:widowControl w:val="0"/>
        <w:autoSpaceDE w:val="0"/>
        <w:autoSpaceDN w:val="0"/>
        <w:adjustRightInd w:val="0"/>
        <w:ind w:left="720" w:firstLine="720"/>
      </w:pPr>
      <w:r>
        <w:t>1)</w:t>
      </w:r>
      <w:r w:rsidR="00BB0300">
        <w:tab/>
        <w:t xml:space="preserve">Cock Pheasant </w:t>
      </w:r>
      <w:r w:rsidR="009972B3">
        <w:t>–</w:t>
      </w:r>
      <w:r w:rsidR="00BB0300">
        <w:t xml:space="preserve"> 6 </w:t>
      </w:r>
      <w:r w:rsidR="004A0C73" w:rsidRPr="004A0C73" w:rsidDel="004A0C73">
        <w:t xml:space="preserve">(see 520 </w:t>
      </w:r>
      <w:proofErr w:type="spellStart"/>
      <w:r w:rsidR="004A0C73" w:rsidRPr="004A0C73" w:rsidDel="004A0C73">
        <w:t>ILCS</w:t>
      </w:r>
      <w:proofErr w:type="spellEnd"/>
      <w:r w:rsidR="004A0C73" w:rsidRPr="004A0C73" w:rsidDel="004A0C73">
        <w:t xml:space="preserve"> 5/2.6)</w:t>
      </w:r>
    </w:p>
    <w:p w14:paraId="5BDF8F7E" w14:textId="77777777" w:rsidR="002333A9" w:rsidRDefault="002333A9" w:rsidP="004A48E6">
      <w:pPr>
        <w:widowControl w:val="0"/>
        <w:autoSpaceDE w:val="0"/>
        <w:autoSpaceDN w:val="0"/>
        <w:adjustRightInd w:val="0"/>
      </w:pPr>
    </w:p>
    <w:p w14:paraId="2A90CA6A" w14:textId="77777777" w:rsidR="004A0C73" w:rsidRPr="004A0C73" w:rsidRDefault="00BB0300" w:rsidP="009562F3">
      <w:pPr>
        <w:widowControl w:val="0"/>
        <w:autoSpaceDE w:val="0"/>
        <w:autoSpaceDN w:val="0"/>
        <w:adjustRightInd w:val="0"/>
        <w:ind w:left="2187"/>
      </w:pPr>
      <w:r>
        <w:t xml:space="preserve">Bobwhite Quail </w:t>
      </w:r>
      <w:r w:rsidR="009972B3">
        <w:t>–</w:t>
      </w:r>
      <w:r>
        <w:t xml:space="preserve"> 20</w:t>
      </w:r>
      <w:r w:rsidR="00222AB6">
        <w:t xml:space="preserve"> </w:t>
      </w:r>
      <w:r w:rsidR="004A0C73" w:rsidRPr="004A0C73">
        <w:t xml:space="preserve">(see 520 </w:t>
      </w:r>
      <w:proofErr w:type="spellStart"/>
      <w:r w:rsidR="004A0C73" w:rsidRPr="004A0C73">
        <w:t>ILCS</w:t>
      </w:r>
      <w:proofErr w:type="spellEnd"/>
      <w:r w:rsidR="004A0C73" w:rsidRPr="004A0C73">
        <w:t xml:space="preserve"> 5/2.7) </w:t>
      </w:r>
    </w:p>
    <w:p w14:paraId="0FB1FEBB" w14:textId="77777777" w:rsidR="002333A9" w:rsidRDefault="002333A9" w:rsidP="009562F3">
      <w:pPr>
        <w:widowControl w:val="0"/>
        <w:autoSpaceDE w:val="0"/>
        <w:autoSpaceDN w:val="0"/>
        <w:adjustRightInd w:val="0"/>
        <w:ind w:left="2187" w:hanging="2166"/>
      </w:pPr>
    </w:p>
    <w:p w14:paraId="3A860494" w14:textId="77777777" w:rsidR="00BB0300" w:rsidRDefault="00BB0300" w:rsidP="009562F3">
      <w:pPr>
        <w:widowControl w:val="0"/>
        <w:autoSpaceDE w:val="0"/>
        <w:autoSpaceDN w:val="0"/>
        <w:adjustRightInd w:val="0"/>
        <w:ind w:left="2187"/>
      </w:pPr>
      <w:r>
        <w:t xml:space="preserve">Hungarian Partridge </w:t>
      </w:r>
      <w:r w:rsidR="009972B3">
        <w:t>–</w:t>
      </w:r>
      <w:r>
        <w:t xml:space="preserve"> 6 </w:t>
      </w:r>
      <w:r w:rsidR="00076378" w:rsidRPr="0038569E">
        <w:t xml:space="preserve">(see 520 </w:t>
      </w:r>
      <w:proofErr w:type="spellStart"/>
      <w:r w:rsidR="00076378" w:rsidRPr="0038569E">
        <w:t>ILCS</w:t>
      </w:r>
      <w:proofErr w:type="spellEnd"/>
      <w:r w:rsidR="00076378" w:rsidRPr="0038569E">
        <w:t xml:space="preserve"> 5/2.13)</w:t>
      </w:r>
    </w:p>
    <w:p w14:paraId="426A87E5" w14:textId="77777777" w:rsidR="002333A9" w:rsidRDefault="002333A9" w:rsidP="009562F3">
      <w:pPr>
        <w:widowControl w:val="0"/>
        <w:autoSpaceDE w:val="0"/>
        <w:autoSpaceDN w:val="0"/>
        <w:adjustRightInd w:val="0"/>
        <w:ind w:left="2187" w:hanging="2166"/>
      </w:pPr>
    </w:p>
    <w:p w14:paraId="0BEC25C6" w14:textId="77777777" w:rsidR="00BB0300" w:rsidRDefault="00BB0300" w:rsidP="009562F3">
      <w:pPr>
        <w:widowControl w:val="0"/>
        <w:autoSpaceDE w:val="0"/>
        <w:autoSpaceDN w:val="0"/>
        <w:adjustRightInd w:val="0"/>
        <w:ind w:left="2187"/>
      </w:pPr>
      <w:r>
        <w:t xml:space="preserve">Rabbit </w:t>
      </w:r>
      <w:r w:rsidR="00076378">
        <w:t>–</w:t>
      </w:r>
      <w:r>
        <w:t xml:space="preserve"> 10</w:t>
      </w:r>
      <w:r w:rsidR="004A0C73">
        <w:t xml:space="preserve"> </w:t>
      </w:r>
      <w:r w:rsidR="004A0C73" w:rsidRPr="004A0C73">
        <w:t xml:space="preserve">(see 520 </w:t>
      </w:r>
      <w:proofErr w:type="spellStart"/>
      <w:r w:rsidR="004A0C73" w:rsidRPr="004A0C73">
        <w:t>ILCS</w:t>
      </w:r>
      <w:proofErr w:type="spellEnd"/>
      <w:r w:rsidR="004A0C73" w:rsidRPr="004A0C73">
        <w:t xml:space="preserve"> 5/2.27)</w:t>
      </w:r>
      <w:r w:rsidR="004A0C73">
        <w:t xml:space="preserve"> </w:t>
      </w:r>
      <w:r w:rsidR="00076378">
        <w:t xml:space="preserve"> </w:t>
      </w:r>
    </w:p>
    <w:p w14:paraId="7D71DEA3" w14:textId="77777777" w:rsidR="002333A9" w:rsidRDefault="002333A9" w:rsidP="008E23D5">
      <w:pPr>
        <w:widowControl w:val="0"/>
        <w:autoSpaceDE w:val="0"/>
        <w:autoSpaceDN w:val="0"/>
        <w:adjustRightInd w:val="0"/>
      </w:pPr>
    </w:p>
    <w:p w14:paraId="14771EE2" w14:textId="77777777" w:rsidR="004A0C73" w:rsidRPr="004A0C73" w:rsidRDefault="004A0C73" w:rsidP="004A48E6">
      <w:pPr>
        <w:widowControl w:val="0"/>
        <w:autoSpaceDE w:val="0"/>
        <w:autoSpaceDN w:val="0"/>
        <w:adjustRightInd w:val="0"/>
        <w:ind w:left="720" w:firstLine="720"/>
      </w:pPr>
      <w:r w:rsidRPr="004A0C73">
        <w:t>2)</w:t>
      </w:r>
      <w:r w:rsidRPr="004A0C73">
        <w:tab/>
        <w:t>Exceeding the possession limit is a petty offense.</w:t>
      </w:r>
    </w:p>
    <w:p w14:paraId="38E88DC2" w14:textId="77777777" w:rsidR="002333A9" w:rsidRDefault="002333A9" w:rsidP="008E23D5">
      <w:pPr>
        <w:widowControl w:val="0"/>
        <w:autoSpaceDE w:val="0"/>
        <w:autoSpaceDN w:val="0"/>
        <w:adjustRightInd w:val="0"/>
      </w:pPr>
    </w:p>
    <w:p w14:paraId="4C931428" w14:textId="77777777" w:rsidR="004A0C73" w:rsidRDefault="00BB0300" w:rsidP="004A48E6">
      <w:pPr>
        <w:widowControl w:val="0"/>
        <w:autoSpaceDE w:val="0"/>
        <w:autoSpaceDN w:val="0"/>
        <w:adjustRightInd w:val="0"/>
        <w:ind w:left="1440" w:hanging="720"/>
      </w:pPr>
      <w:r>
        <w:t>f)</w:t>
      </w:r>
      <w:r>
        <w:tab/>
        <w:t xml:space="preserve">Cock pheasant may be hunted only; hen pheasants are illegal to take or possess, except as specified on controlled hunting areas operated pursuant to Sections 1.13 or 3.27 of the Wildlife Code [520 </w:t>
      </w:r>
      <w:proofErr w:type="spellStart"/>
      <w:r>
        <w:t>ILCS</w:t>
      </w:r>
      <w:proofErr w:type="spellEnd"/>
      <w:r>
        <w:t xml:space="preserve"> 5/1.13 or 3.27] or at sites listed in Section 530.105 and as provided for on designated sites in Section 530.110, and by falconry methods as described in 17 Ill. Adm. Code 1590, Falconry and the Captive Propagation of Raptors. </w:t>
      </w:r>
      <w:r w:rsidR="004A48E6">
        <w:t xml:space="preserve"> </w:t>
      </w:r>
      <w:r w:rsidR="004A0C73" w:rsidRPr="004A0C73">
        <w:t>Illegal taking of hen pheasants is a petty offense (see 520</w:t>
      </w:r>
      <w:r w:rsidR="004A0C73" w:rsidRPr="009562F3">
        <w:t xml:space="preserve"> </w:t>
      </w:r>
      <w:proofErr w:type="spellStart"/>
      <w:r w:rsidR="004A0C73" w:rsidRPr="004A0C73">
        <w:t>ILCS</w:t>
      </w:r>
      <w:proofErr w:type="spellEnd"/>
      <w:r w:rsidR="004A0C73" w:rsidRPr="004A0C73">
        <w:t xml:space="preserve"> 5/2.6).</w:t>
      </w:r>
    </w:p>
    <w:p w14:paraId="417923B7" w14:textId="77777777" w:rsidR="002C4916" w:rsidRPr="004A0C73" w:rsidRDefault="002C4916" w:rsidP="008E23D5">
      <w:pPr>
        <w:widowControl w:val="0"/>
        <w:autoSpaceDE w:val="0"/>
        <w:autoSpaceDN w:val="0"/>
        <w:adjustRightInd w:val="0"/>
      </w:pPr>
    </w:p>
    <w:p w14:paraId="5F5BED82" w14:textId="270E46FE" w:rsidR="000F7F74" w:rsidRPr="00D55B37" w:rsidRDefault="001F5EAE">
      <w:pPr>
        <w:pStyle w:val="JCARSourceNote"/>
        <w:ind w:left="720"/>
      </w:pPr>
      <w:r w:rsidRPr="004E27CF">
        <w:t>(Source:  Amended at 4</w:t>
      </w:r>
      <w:r>
        <w:t>9</w:t>
      </w:r>
      <w:r w:rsidRPr="004E27CF">
        <w:t xml:space="preserve"> Ill. Reg. </w:t>
      </w:r>
      <w:r w:rsidR="00AA2962">
        <w:t>11656</w:t>
      </w:r>
      <w:r w:rsidRPr="004E27CF">
        <w:t xml:space="preserve">, effective </w:t>
      </w:r>
      <w:r w:rsidR="00AA2962">
        <w:t>September 2, 2025</w:t>
      </w:r>
      <w:r w:rsidRPr="004E27CF">
        <w:t>)</w:t>
      </w:r>
    </w:p>
    <w:sectPr w:rsidR="000F7F74" w:rsidRPr="00D55B37" w:rsidSect="004A48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B0300"/>
    <w:rsid w:val="00070415"/>
    <w:rsid w:val="00076378"/>
    <w:rsid w:val="00083112"/>
    <w:rsid w:val="000F7F74"/>
    <w:rsid w:val="001179B3"/>
    <w:rsid w:val="001667D0"/>
    <w:rsid w:val="001C2904"/>
    <w:rsid w:val="001C35EF"/>
    <w:rsid w:val="001F5EAE"/>
    <w:rsid w:val="00222AB6"/>
    <w:rsid w:val="002333A9"/>
    <w:rsid w:val="002C4916"/>
    <w:rsid w:val="002F4199"/>
    <w:rsid w:val="0038569E"/>
    <w:rsid w:val="003D6FC4"/>
    <w:rsid w:val="0045362B"/>
    <w:rsid w:val="004A0C73"/>
    <w:rsid w:val="004A48E6"/>
    <w:rsid w:val="00564B8A"/>
    <w:rsid w:val="0060438E"/>
    <w:rsid w:val="00746A80"/>
    <w:rsid w:val="00813F0D"/>
    <w:rsid w:val="008E23D5"/>
    <w:rsid w:val="0092314F"/>
    <w:rsid w:val="009562F3"/>
    <w:rsid w:val="009972B3"/>
    <w:rsid w:val="009C2E58"/>
    <w:rsid w:val="009D4652"/>
    <w:rsid w:val="00AA2962"/>
    <w:rsid w:val="00AD55C7"/>
    <w:rsid w:val="00BB0300"/>
    <w:rsid w:val="00C65A24"/>
    <w:rsid w:val="00DB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538B553"/>
  <w15:docId w15:val="{BB46AD6D-E329-45F5-B5FE-C5817F00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76378"/>
  </w:style>
  <w:style w:type="paragraph" w:styleId="BalloonText">
    <w:name w:val="Balloon Text"/>
    <w:basedOn w:val="Normal"/>
    <w:semiHidden/>
    <w:rsid w:val="009231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LambTR</dc:creator>
  <cp:keywords/>
  <dc:description/>
  <cp:lastModifiedBy>Shipley, Melissa A.</cp:lastModifiedBy>
  <cp:revision>4</cp:revision>
  <dcterms:created xsi:type="dcterms:W3CDTF">2025-08-18T13:51:00Z</dcterms:created>
  <dcterms:modified xsi:type="dcterms:W3CDTF">2025-09-18T23:21:00Z</dcterms:modified>
</cp:coreProperties>
</file>