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49E2" w14:textId="77777777" w:rsidR="006A3227" w:rsidRDefault="006A3227" w:rsidP="00907849">
      <w:pPr>
        <w:widowControl w:val="0"/>
        <w:autoSpaceDE w:val="0"/>
        <w:autoSpaceDN w:val="0"/>
        <w:adjustRightInd w:val="0"/>
      </w:pPr>
    </w:p>
    <w:p w14:paraId="6D5537B1" w14:textId="1047D7C2" w:rsidR="008B3793" w:rsidRDefault="006A3227" w:rsidP="00B64AA8">
      <w:pPr>
        <w:pStyle w:val="JCARMainSourceNote"/>
      </w:pPr>
      <w:r>
        <w:t>SOURCE:  Adopted at 5 Ill. Reg. 8011, effective July 24, 1981; codified at 5 Ill. Reg. 10633; amended at 6 Ill. Reg. 9637, effective July 21, 1982; amended at 7 Ill. Reg. 10775, effective August 24, 1983; amended at 8 Ill. Reg. 13700, effective July 24, 1984; amended at 9 Ill. Reg. 11610, effective July 16, 1985; amended at 10 Ill. Reg. 15597, effective September 16, 1986; amended at 11 Ill. Reg. 9535, effective May 5, 1987; amended at 12 Ill. Reg. 11724, effective June 30, 1988; amended at 13 Ill. Reg. 10583, effective June 19, 1989; amended at 14 Ill. Reg. 14762, effective September 4, 1990; amended at 15 Ill. Reg. 9966, effective June 24, 1991; amended at 16 Ill. Reg. 11064, effective June 30, 1992; amended at 17 Ill. Reg. 10775, effective July 1, 1993; amended at 19 Ill. Reg. 10608, effective July 1, 1995; recodified by changing the agency name from Department of Conservation to Department of Natural Resources at 20 Ill. Reg. 9389; amended at 22 Ill. Reg. 14804, effective August 3, 1998; amended at 24 Ill. Reg. 8923, effective June 19, 2000</w:t>
      </w:r>
      <w:r w:rsidR="00992357">
        <w:t xml:space="preserve">; </w:t>
      </w:r>
      <w:r w:rsidR="005B46E0">
        <w:t xml:space="preserve">emergency amendment at 28 Ill. Reg. 13809, effective October 1, 2004, for a maximum of 150 days; </w:t>
      </w:r>
      <w:r w:rsidR="00992357">
        <w:t>amended at 2</w:t>
      </w:r>
      <w:r w:rsidR="00224A3D">
        <w:t>9</w:t>
      </w:r>
      <w:r w:rsidR="00992357">
        <w:t xml:space="preserve"> Ill. Reg. </w:t>
      </w:r>
      <w:r w:rsidR="0090603B">
        <w:t>1364</w:t>
      </w:r>
      <w:r w:rsidR="00992357">
        <w:t xml:space="preserve">, effective </w:t>
      </w:r>
      <w:r w:rsidR="0090603B">
        <w:t>January 10, 2005</w:t>
      </w:r>
      <w:r w:rsidR="00901412">
        <w:t xml:space="preserve">; amended at 30 Ill. Reg. </w:t>
      </w:r>
      <w:r w:rsidR="00665C4C">
        <w:t>12126</w:t>
      </w:r>
      <w:r w:rsidR="00901412">
        <w:t xml:space="preserve">, effective </w:t>
      </w:r>
      <w:r w:rsidR="00665C4C">
        <w:t>June 28, 2006</w:t>
      </w:r>
      <w:r w:rsidR="008B3793">
        <w:t>; amended at 3</w:t>
      </w:r>
      <w:r w:rsidR="003E6FCF">
        <w:t>7</w:t>
      </w:r>
      <w:r w:rsidR="008B3793">
        <w:t xml:space="preserve"> Ill. Reg. </w:t>
      </w:r>
      <w:r w:rsidR="00D849DD">
        <w:t>3068</w:t>
      </w:r>
      <w:r w:rsidR="008B3793">
        <w:t xml:space="preserve">, effective </w:t>
      </w:r>
      <w:r w:rsidR="00D849DD">
        <w:t>March 4, 2013</w:t>
      </w:r>
      <w:r w:rsidR="0071057E">
        <w:t xml:space="preserve">; amended at 38 Ill. Reg. </w:t>
      </w:r>
      <w:r w:rsidR="003563FB">
        <w:t>22714</w:t>
      </w:r>
      <w:r w:rsidR="0071057E">
        <w:t xml:space="preserve">, effective </w:t>
      </w:r>
      <w:r w:rsidR="003563FB">
        <w:t>November 18, 2014</w:t>
      </w:r>
      <w:r w:rsidR="00485BDA">
        <w:t xml:space="preserve">; amended at 39 Ill. Reg. </w:t>
      </w:r>
      <w:r w:rsidR="00AA4AF5">
        <w:t>10897</w:t>
      </w:r>
      <w:r w:rsidR="00485BDA">
        <w:t xml:space="preserve">, effective </w:t>
      </w:r>
      <w:r w:rsidR="00AA4AF5">
        <w:t>July 27, 2015</w:t>
      </w:r>
      <w:r w:rsidR="0047294F">
        <w:t xml:space="preserve">; amended at 41 Ill. Reg. </w:t>
      </w:r>
      <w:r w:rsidR="009905A6">
        <w:t>8468</w:t>
      </w:r>
      <w:r w:rsidR="0047294F">
        <w:t xml:space="preserve">, effective </w:t>
      </w:r>
      <w:r w:rsidR="009905A6">
        <w:t>June 28, 2017</w:t>
      </w:r>
      <w:r w:rsidR="00A475B8">
        <w:t xml:space="preserve">; amended at 42 Ill. Reg. </w:t>
      </w:r>
      <w:r w:rsidR="00F125E9">
        <w:t>13049</w:t>
      </w:r>
      <w:r w:rsidR="00A475B8">
        <w:t xml:space="preserve">, effective </w:t>
      </w:r>
      <w:r w:rsidR="00F125E9">
        <w:t>June 22, 2018</w:t>
      </w:r>
      <w:r w:rsidR="00E95BA2">
        <w:t xml:space="preserve">; amended at 44 Ill. Reg. </w:t>
      </w:r>
      <w:r w:rsidR="008E0C48">
        <w:t>11466</w:t>
      </w:r>
      <w:r w:rsidR="00E95BA2">
        <w:t xml:space="preserve">, effective </w:t>
      </w:r>
      <w:r w:rsidR="008E0C48">
        <w:t>June 29, 2020</w:t>
      </w:r>
      <w:r w:rsidR="003846DB">
        <w:t xml:space="preserve">; amended at 45 Ill. Reg. </w:t>
      </w:r>
      <w:r w:rsidR="004E4CA2">
        <w:t>12584</w:t>
      </w:r>
      <w:r w:rsidR="003846DB">
        <w:t xml:space="preserve">, effective </w:t>
      </w:r>
      <w:r w:rsidR="004E4CA2">
        <w:t>September 24, 2021</w:t>
      </w:r>
      <w:r w:rsidR="004D7B55">
        <w:t xml:space="preserve">; amended at 46 Ill. Reg. </w:t>
      </w:r>
      <w:r w:rsidR="007A0A11">
        <w:t>18538</w:t>
      </w:r>
      <w:r w:rsidR="004D7B55">
        <w:t xml:space="preserve">, effective </w:t>
      </w:r>
      <w:r w:rsidR="007A0A11">
        <w:t>November 2, 2022</w:t>
      </w:r>
      <w:r w:rsidR="00276178" w:rsidRPr="009F5536">
        <w:t>; amended at 4</w:t>
      </w:r>
      <w:r w:rsidR="00276178">
        <w:t>8</w:t>
      </w:r>
      <w:r w:rsidR="00276178" w:rsidRPr="009F5536">
        <w:t xml:space="preserve"> Ill. Reg. </w:t>
      </w:r>
      <w:r w:rsidR="0055659B">
        <w:t>15511</w:t>
      </w:r>
      <w:r w:rsidR="00276178" w:rsidRPr="009F5536">
        <w:t xml:space="preserve">, effective </w:t>
      </w:r>
      <w:r w:rsidR="0055659B">
        <w:t>October 17, 2024</w:t>
      </w:r>
    </w:p>
    <w:sectPr w:rsidR="008B3793" w:rsidSect="0090784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3227"/>
    <w:rsid w:val="00001CAB"/>
    <w:rsid w:val="00224A3D"/>
    <w:rsid w:val="00276178"/>
    <w:rsid w:val="00311723"/>
    <w:rsid w:val="003563FB"/>
    <w:rsid w:val="003846DB"/>
    <w:rsid w:val="003E6FCF"/>
    <w:rsid w:val="0047294F"/>
    <w:rsid w:val="00485BDA"/>
    <w:rsid w:val="004D7B55"/>
    <w:rsid w:val="004E4CA2"/>
    <w:rsid w:val="0055659B"/>
    <w:rsid w:val="005B46E0"/>
    <w:rsid w:val="00665C4C"/>
    <w:rsid w:val="006A3227"/>
    <w:rsid w:val="0071057E"/>
    <w:rsid w:val="0073158A"/>
    <w:rsid w:val="00746880"/>
    <w:rsid w:val="007A0A11"/>
    <w:rsid w:val="008B3793"/>
    <w:rsid w:val="008E0C48"/>
    <w:rsid w:val="00901412"/>
    <w:rsid w:val="0090603B"/>
    <w:rsid w:val="00907849"/>
    <w:rsid w:val="009905A6"/>
    <w:rsid w:val="00992357"/>
    <w:rsid w:val="00A475B8"/>
    <w:rsid w:val="00AA4AF5"/>
    <w:rsid w:val="00B64AA8"/>
    <w:rsid w:val="00C02C0B"/>
    <w:rsid w:val="00D849DD"/>
    <w:rsid w:val="00E95BA2"/>
    <w:rsid w:val="00F1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4D5EC1"/>
  <w15:docId w15:val="{0D30D826-A55B-40D1-987A-BED8AEE9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92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ThomasVD</dc:creator>
  <cp:keywords/>
  <dc:description/>
  <cp:lastModifiedBy>Shipley, Melissa A.</cp:lastModifiedBy>
  <cp:revision>25</cp:revision>
  <dcterms:created xsi:type="dcterms:W3CDTF">2012-06-21T22:41:00Z</dcterms:created>
  <dcterms:modified xsi:type="dcterms:W3CDTF">2024-11-01T12:47:00Z</dcterms:modified>
</cp:coreProperties>
</file>