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018" w:rsidRDefault="00AA2688" w:rsidP="00AA268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716018">
        <w:t>:  Recodified to 17 Ill. Adm. Code 4110 (Historic Preservation Agency) at 10 Ill. Reg. 3275</w:t>
      </w:r>
      <w:r>
        <w:t>.</w:t>
      </w:r>
    </w:p>
    <w:sectPr w:rsidR="00716018" w:rsidSect="00AA2688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6018"/>
    <w:rsid w:val="0000201F"/>
    <w:rsid w:val="00716018"/>
    <w:rsid w:val="009C5F6E"/>
    <w:rsid w:val="00AA2688"/>
    <w:rsid w:val="00D2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Recodified to 17 Ill</vt:lpstr>
    </vt:vector>
  </TitlesOfParts>
  <Company>State of Illinois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Recodified to 17 Ill</dc:title>
  <dc:subject/>
  <dc:creator>ThomasVD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