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CA" w:rsidRDefault="00D716CA" w:rsidP="00F429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6CA" w:rsidRDefault="00D716CA" w:rsidP="00F429B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220.10</w:t>
      </w:r>
      <w:r>
        <w:tab/>
        <w:t xml:space="preserve">Application and Scope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220.20</w:t>
      </w:r>
      <w:r>
        <w:tab/>
        <w:t xml:space="preserve">Compliance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220.30</w:t>
      </w:r>
      <w:r>
        <w:tab/>
        <w:t xml:space="preserve">Marina Slip Acquisition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220.40</w:t>
      </w:r>
      <w:r>
        <w:tab/>
        <w:t xml:space="preserve">Slip Use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220.50</w:t>
      </w:r>
      <w:r>
        <w:tab/>
        <w:t xml:space="preserve">Vessel Condition and Movement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220.60</w:t>
      </w:r>
      <w:r>
        <w:tab/>
        <w:t xml:space="preserve">Fees and Charges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220.70</w:t>
      </w:r>
      <w:r>
        <w:tab/>
        <w:t xml:space="preserve">Other Regulations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220.80</w:t>
      </w:r>
      <w:r>
        <w:tab/>
        <w:t xml:space="preserve">Emergency Boarding of Vessels </w:t>
      </w:r>
    </w:p>
    <w:p w:rsidR="00D716CA" w:rsidRDefault="00D716CA" w:rsidP="00F429B5">
      <w:pPr>
        <w:widowControl w:val="0"/>
        <w:autoSpaceDE w:val="0"/>
        <w:autoSpaceDN w:val="0"/>
        <w:adjustRightInd w:val="0"/>
        <w:ind w:left="1440" w:hanging="1440"/>
      </w:pPr>
      <w:r>
        <w:t>220.90</w:t>
      </w:r>
      <w:r>
        <w:tab/>
        <w:t xml:space="preserve">Waiver of Claims </w:t>
      </w:r>
    </w:p>
    <w:sectPr w:rsidR="00D716C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6CA"/>
    <w:rsid w:val="000E220D"/>
    <w:rsid w:val="002379E3"/>
    <w:rsid w:val="00310026"/>
    <w:rsid w:val="00925BC0"/>
    <w:rsid w:val="00D6397F"/>
    <w:rsid w:val="00D716CA"/>
    <w:rsid w:val="00F4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