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60" w:rsidRDefault="00462B60" w:rsidP="00924F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2B60" w:rsidRDefault="00462B60" w:rsidP="00924F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210.10  Safety Requirements</w:t>
      </w:r>
      <w:r>
        <w:t xml:space="preserve"> </w:t>
      </w:r>
    </w:p>
    <w:p w:rsidR="00462B60" w:rsidRDefault="00462B60" w:rsidP="00924FC3">
      <w:pPr>
        <w:widowControl w:val="0"/>
        <w:autoSpaceDE w:val="0"/>
        <w:autoSpaceDN w:val="0"/>
        <w:adjustRightInd w:val="0"/>
      </w:pPr>
    </w:p>
    <w:p w:rsidR="00462B60" w:rsidRDefault="00462B60" w:rsidP="00924FC3">
      <w:pPr>
        <w:widowControl w:val="0"/>
        <w:autoSpaceDE w:val="0"/>
        <w:autoSpaceDN w:val="0"/>
        <w:adjustRightInd w:val="0"/>
      </w:pPr>
      <w:r>
        <w:t xml:space="preserve">All boats rented by the Department of Natural Resources (DNR) or concessionaire will comply with the Boat Registration and Safety Act [625 ILCS 45] and U.S. Coast Guard approved personal flotation devices </w:t>
      </w:r>
      <w:r w:rsidR="00924FC3">
        <w:t xml:space="preserve">shall </w:t>
      </w:r>
      <w:r>
        <w:t xml:space="preserve">be used as required by the Boat Registration and Safety Act. </w:t>
      </w:r>
    </w:p>
    <w:p w:rsidR="00462B60" w:rsidRDefault="00462B60" w:rsidP="00924FC3">
      <w:pPr>
        <w:widowControl w:val="0"/>
        <w:autoSpaceDE w:val="0"/>
        <w:autoSpaceDN w:val="0"/>
        <w:adjustRightInd w:val="0"/>
      </w:pPr>
    </w:p>
    <w:p w:rsidR="00924FC3" w:rsidRDefault="00924FC3">
      <w:pPr>
        <w:pStyle w:val="JCARSourceNote"/>
        <w:ind w:firstLine="720"/>
      </w:pPr>
      <w:r>
        <w:t xml:space="preserve">(Source:  Amended at 28 Ill. Reg. </w:t>
      </w:r>
      <w:r w:rsidR="009C2B27">
        <w:t>6134</w:t>
      </w:r>
      <w:r>
        <w:t xml:space="preserve">, effective </w:t>
      </w:r>
      <w:r w:rsidR="009C2B27">
        <w:t>April 1, 2004</w:t>
      </w:r>
      <w:r>
        <w:t>)</w:t>
      </w:r>
    </w:p>
    <w:sectPr w:rsidR="00924FC3" w:rsidSect="00924FC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B60"/>
    <w:rsid w:val="003C4373"/>
    <w:rsid w:val="00462B60"/>
    <w:rsid w:val="004C6114"/>
    <w:rsid w:val="006041BE"/>
    <w:rsid w:val="007914B0"/>
    <w:rsid w:val="00924FC3"/>
    <w:rsid w:val="009C2B27"/>
    <w:rsid w:val="00C5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4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