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E8CD" w14:textId="77777777" w:rsidR="004B4CC7" w:rsidRDefault="004B4CC7" w:rsidP="00BF5A03"/>
    <w:p w14:paraId="06775AE4" w14:textId="319DECF9" w:rsidR="00BF5A03" w:rsidRPr="00BF5A03" w:rsidRDefault="00C47171" w:rsidP="00C47171">
      <w:r w:rsidRPr="00BF5A03">
        <w:t>AUTHORITY:  Implementing and authorized by the Recreational Trails of Illinois Act [20 ILCS 862]</w:t>
      </w:r>
      <w:r>
        <w:t>, the Illinois Vehicle Code [625 ILCS 5], and the Civil Administrative Code of Illinois (Department of Natural Resources (Conservation) Law) [20 ILCS 805]</w:t>
      </w:r>
      <w:r>
        <w:t>.</w:t>
      </w:r>
    </w:p>
    <w:sectPr w:rsidR="00BF5A03" w:rsidRPr="00BF5A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8756" w14:textId="77777777" w:rsidR="00BF5A03" w:rsidRDefault="00BF5A03">
      <w:r>
        <w:separator/>
      </w:r>
    </w:p>
  </w:endnote>
  <w:endnote w:type="continuationSeparator" w:id="0">
    <w:p w14:paraId="3EF570A1" w14:textId="77777777" w:rsidR="00BF5A03" w:rsidRDefault="00BF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C063" w14:textId="77777777" w:rsidR="00BF5A03" w:rsidRDefault="00BF5A03">
      <w:r>
        <w:separator/>
      </w:r>
    </w:p>
  </w:footnote>
  <w:footnote w:type="continuationSeparator" w:id="0">
    <w:p w14:paraId="279EC479" w14:textId="77777777" w:rsidR="00BF5A03" w:rsidRDefault="00BF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CC7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0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171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A7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196FC"/>
  <w15:chartTrackingRefBased/>
  <w15:docId w15:val="{6D6DE153-2258-4E3B-B4C7-90B0C60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1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2022-12-09T17:40:00Z</dcterms:created>
  <dcterms:modified xsi:type="dcterms:W3CDTF">2023-10-13T19:11:00Z</dcterms:modified>
</cp:coreProperties>
</file>