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CC" w:rsidRDefault="00AA40CC" w:rsidP="00613824">
      <w:pPr>
        <w:widowControl w:val="0"/>
        <w:autoSpaceDE w:val="0"/>
        <w:autoSpaceDN w:val="0"/>
        <w:adjustRightInd w:val="0"/>
      </w:pPr>
      <w:bookmarkStart w:id="0" w:name="_GoBack"/>
      <w:bookmarkEnd w:id="0"/>
    </w:p>
    <w:p w:rsidR="00AA40CC" w:rsidRDefault="00AA40CC" w:rsidP="00613824">
      <w:pPr>
        <w:widowControl w:val="0"/>
        <w:autoSpaceDE w:val="0"/>
        <w:autoSpaceDN w:val="0"/>
        <w:adjustRightInd w:val="0"/>
      </w:pPr>
      <w:r>
        <w:rPr>
          <w:b/>
          <w:bCs/>
        </w:rPr>
        <w:t>Section 130.50  Registrations</w:t>
      </w:r>
      <w:r>
        <w:t xml:space="preserve"> </w:t>
      </w:r>
    </w:p>
    <w:p w:rsidR="00AA40CC" w:rsidRDefault="00AA40CC" w:rsidP="00613824">
      <w:pPr>
        <w:widowControl w:val="0"/>
        <w:autoSpaceDE w:val="0"/>
        <w:autoSpaceDN w:val="0"/>
        <w:adjustRightInd w:val="0"/>
      </w:pPr>
    </w:p>
    <w:p w:rsidR="00AA40CC" w:rsidRDefault="00AA40CC" w:rsidP="00613824">
      <w:pPr>
        <w:widowControl w:val="0"/>
        <w:autoSpaceDE w:val="0"/>
        <w:autoSpaceDN w:val="0"/>
        <w:adjustRightInd w:val="0"/>
        <w:ind w:left="1440" w:hanging="720"/>
      </w:pPr>
      <w:r>
        <w:t>a)</w:t>
      </w:r>
      <w:r>
        <w:tab/>
        <w:t>A permit will be issued and fees collected at the time the camp is established with the camp shelter in place or as soon as possible thereafter (see</w:t>
      </w:r>
      <w:r w:rsidR="00A71E16">
        <w:t xml:space="preserve"> Sections 130.70 and 130.80).  </w:t>
      </w:r>
      <w:r>
        <w:t xml:space="preserve">A responsible adult (18 years of age or older) from the camping party must register for the party and thereby acknowledge compliance with the rules and regulations of the park for the party. </w:t>
      </w:r>
    </w:p>
    <w:p w:rsidR="006F27E6" w:rsidRDefault="006F27E6" w:rsidP="00613824">
      <w:pPr>
        <w:widowControl w:val="0"/>
        <w:autoSpaceDE w:val="0"/>
        <w:autoSpaceDN w:val="0"/>
        <w:adjustRightInd w:val="0"/>
        <w:ind w:left="1440" w:hanging="720"/>
      </w:pPr>
    </w:p>
    <w:p w:rsidR="00AA40CC" w:rsidRDefault="00AA40CC" w:rsidP="00613824">
      <w:pPr>
        <w:widowControl w:val="0"/>
        <w:autoSpaceDE w:val="0"/>
        <w:autoSpaceDN w:val="0"/>
        <w:adjustRightInd w:val="0"/>
        <w:ind w:left="1440" w:hanging="720"/>
      </w:pPr>
      <w:r>
        <w:t>b)</w:t>
      </w:r>
      <w:r>
        <w:tab/>
        <w:t xml:space="preserve">The camping attendant has the authority to assign sites. </w:t>
      </w:r>
    </w:p>
    <w:p w:rsidR="006F27E6" w:rsidRDefault="006F27E6" w:rsidP="00613824">
      <w:pPr>
        <w:widowControl w:val="0"/>
        <w:autoSpaceDE w:val="0"/>
        <w:autoSpaceDN w:val="0"/>
        <w:adjustRightInd w:val="0"/>
        <w:ind w:left="1440" w:hanging="720"/>
      </w:pPr>
    </w:p>
    <w:p w:rsidR="00AA40CC" w:rsidRDefault="00AA40CC" w:rsidP="00613824">
      <w:pPr>
        <w:widowControl w:val="0"/>
        <w:autoSpaceDE w:val="0"/>
        <w:autoSpaceDN w:val="0"/>
        <w:adjustRightInd w:val="0"/>
        <w:ind w:left="1440" w:hanging="720"/>
      </w:pPr>
      <w:r>
        <w:t>c)</w:t>
      </w:r>
      <w:r>
        <w:tab/>
        <w:t xml:space="preserve">Curfew:  the provisions of Section 1 of the Child Curfew Act [720 ILCS 555/1] with reference to curfew for persons under the age of 17 years are in effect on Department of Natural Resources' properties. </w:t>
      </w:r>
    </w:p>
    <w:p w:rsidR="006F27E6" w:rsidRDefault="006F27E6" w:rsidP="00613824">
      <w:pPr>
        <w:widowControl w:val="0"/>
        <w:autoSpaceDE w:val="0"/>
        <w:autoSpaceDN w:val="0"/>
        <w:adjustRightInd w:val="0"/>
        <w:ind w:left="1440" w:hanging="720"/>
      </w:pPr>
    </w:p>
    <w:p w:rsidR="00AA40CC" w:rsidRDefault="00AA40CC" w:rsidP="00613824">
      <w:pPr>
        <w:widowControl w:val="0"/>
        <w:autoSpaceDE w:val="0"/>
        <w:autoSpaceDN w:val="0"/>
        <w:adjustRightInd w:val="0"/>
        <w:ind w:left="1440" w:hanging="720"/>
      </w:pPr>
      <w:r>
        <w:t>d)</w:t>
      </w:r>
      <w:r>
        <w:tab/>
        <w:t xml:space="preserve">No camping equipment shall be placed on any campground site while that site is occupied by another camping party. A person acquiring a permit must have camp shelter at the time of registration and must occupy the site at that time. </w:t>
      </w:r>
    </w:p>
    <w:p w:rsidR="006F27E6" w:rsidRDefault="006F27E6" w:rsidP="00613824">
      <w:pPr>
        <w:widowControl w:val="0"/>
        <w:autoSpaceDE w:val="0"/>
        <w:autoSpaceDN w:val="0"/>
        <w:adjustRightInd w:val="0"/>
        <w:ind w:left="1440" w:hanging="720"/>
      </w:pPr>
    </w:p>
    <w:p w:rsidR="00AA40CC" w:rsidRDefault="00AA40CC" w:rsidP="00613824">
      <w:pPr>
        <w:widowControl w:val="0"/>
        <w:autoSpaceDE w:val="0"/>
        <w:autoSpaceDN w:val="0"/>
        <w:adjustRightInd w:val="0"/>
        <w:ind w:left="1440" w:hanging="720"/>
      </w:pPr>
      <w:r>
        <w:t>e)</w:t>
      </w:r>
      <w:r>
        <w:tab/>
        <w:t xml:space="preserve">In "emergency situations", the camping attendant may designate an area and charge a fee commensurate with facilities provided (see Section 130.70). </w:t>
      </w:r>
    </w:p>
    <w:p w:rsidR="006F27E6" w:rsidRDefault="006F27E6" w:rsidP="00613824">
      <w:pPr>
        <w:widowControl w:val="0"/>
        <w:autoSpaceDE w:val="0"/>
        <w:autoSpaceDN w:val="0"/>
        <w:adjustRightInd w:val="0"/>
        <w:ind w:left="1440" w:hanging="720"/>
      </w:pPr>
    </w:p>
    <w:p w:rsidR="00AA40CC" w:rsidRDefault="00AA40CC" w:rsidP="00613824">
      <w:pPr>
        <w:widowControl w:val="0"/>
        <w:autoSpaceDE w:val="0"/>
        <w:autoSpaceDN w:val="0"/>
        <w:adjustRightInd w:val="0"/>
        <w:ind w:left="1440" w:hanging="720"/>
      </w:pPr>
      <w:r>
        <w:t>f)</w:t>
      </w:r>
      <w:r>
        <w:tab/>
        <w:t xml:space="preserve">Reservations will be accepted at selected sites offering reservation service.  A $5 non-refundable fee must be submitted for each site reserved. The </w:t>
      </w:r>
      <w:r w:rsidR="00A71E16">
        <w:t>full amount of the</w:t>
      </w:r>
      <w:r>
        <w:t xml:space="preserve"> camping </w:t>
      </w:r>
      <w:r w:rsidR="00A71E16">
        <w:t xml:space="preserve">fee </w:t>
      </w:r>
      <w:r>
        <w:t xml:space="preserve">and utility fee </w:t>
      </w:r>
      <w:r w:rsidR="00A71E16">
        <w:t xml:space="preserve">(if applicable), </w:t>
      </w:r>
      <w:r>
        <w:t xml:space="preserve">in addition to the $5 per campsite non-refundable </w:t>
      </w:r>
      <w:r w:rsidR="00A71E16">
        <w:t xml:space="preserve">reservation </w:t>
      </w:r>
      <w:r>
        <w:t>fee</w:t>
      </w:r>
      <w:r w:rsidR="00A71E16">
        <w:t>,</w:t>
      </w:r>
      <w:r>
        <w:t xml:space="preserve"> is required at the time reservation is made.  </w:t>
      </w:r>
      <w:r w:rsidR="00473FED">
        <w:t>The Department may set, by public announcement, minimum stay requirements and reservation cut-off dates.  Cancellations made after the reservation cut-off dates will be subject to loss of one night's camping and utility fee (if applicable)</w:t>
      </w:r>
      <w:r>
        <w:t xml:space="preserve">. </w:t>
      </w:r>
    </w:p>
    <w:p w:rsidR="00AA40CC" w:rsidRDefault="00AA40CC" w:rsidP="00613824">
      <w:pPr>
        <w:widowControl w:val="0"/>
        <w:autoSpaceDE w:val="0"/>
        <w:autoSpaceDN w:val="0"/>
        <w:adjustRightInd w:val="0"/>
        <w:ind w:left="1080" w:hanging="480"/>
      </w:pPr>
    </w:p>
    <w:p w:rsidR="00473FED" w:rsidRPr="00D55B37" w:rsidRDefault="00473FED">
      <w:pPr>
        <w:pStyle w:val="JCARSourceNote"/>
        <w:ind w:left="720"/>
      </w:pPr>
      <w:r w:rsidRPr="00D55B37">
        <w:t xml:space="preserve">(Source:  </w:t>
      </w:r>
      <w:r>
        <w:t>Amended</w:t>
      </w:r>
      <w:r w:rsidRPr="00D55B37">
        <w:t xml:space="preserve"> at </w:t>
      </w:r>
      <w:r>
        <w:t>34 I</w:t>
      </w:r>
      <w:r w:rsidRPr="00D55B37">
        <w:t xml:space="preserve">ll. Reg. </w:t>
      </w:r>
      <w:r w:rsidR="00A93719">
        <w:t>10791</w:t>
      </w:r>
      <w:r w:rsidRPr="00D55B37">
        <w:t xml:space="preserve">, effective </w:t>
      </w:r>
      <w:r w:rsidR="00A93719">
        <w:t>July 16, 2010</w:t>
      </w:r>
      <w:r w:rsidRPr="00D55B37">
        <w:t>)</w:t>
      </w:r>
    </w:p>
    <w:sectPr w:rsidR="00473FED" w:rsidRPr="00D55B37" w:rsidSect="0061382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0CC"/>
    <w:rsid w:val="000F2B51"/>
    <w:rsid w:val="002F269C"/>
    <w:rsid w:val="003560CA"/>
    <w:rsid w:val="00473FED"/>
    <w:rsid w:val="004E22E2"/>
    <w:rsid w:val="00613824"/>
    <w:rsid w:val="006F27E6"/>
    <w:rsid w:val="00A71E16"/>
    <w:rsid w:val="00A93719"/>
    <w:rsid w:val="00AA40CC"/>
    <w:rsid w:val="00B94F9F"/>
    <w:rsid w:val="00BD0E04"/>
    <w:rsid w:val="00BF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0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