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7006" w:rsidRDefault="00037006" w:rsidP="00037006">
      <w:pPr>
        <w:widowControl w:val="0"/>
        <w:autoSpaceDE w:val="0"/>
        <w:autoSpaceDN w:val="0"/>
        <w:adjustRightInd w:val="0"/>
      </w:pPr>
      <w:bookmarkStart w:id="0" w:name="_GoBack"/>
      <w:bookmarkEnd w:id="0"/>
    </w:p>
    <w:p w:rsidR="00037006" w:rsidRDefault="00037006" w:rsidP="00037006">
      <w:pPr>
        <w:widowControl w:val="0"/>
        <w:autoSpaceDE w:val="0"/>
        <w:autoSpaceDN w:val="0"/>
        <w:adjustRightInd w:val="0"/>
      </w:pPr>
      <w:r>
        <w:rPr>
          <w:b/>
          <w:bCs/>
        </w:rPr>
        <w:t>Section 1230.310  Selection Criteria</w:t>
      </w:r>
      <w:r>
        <w:t xml:space="preserve"> </w:t>
      </w:r>
    </w:p>
    <w:p w:rsidR="00037006" w:rsidRDefault="00037006" w:rsidP="00037006">
      <w:pPr>
        <w:widowControl w:val="0"/>
        <w:autoSpaceDE w:val="0"/>
        <w:autoSpaceDN w:val="0"/>
        <w:adjustRightInd w:val="0"/>
      </w:pPr>
    </w:p>
    <w:p w:rsidR="00037006" w:rsidRDefault="00037006" w:rsidP="00037006">
      <w:pPr>
        <w:widowControl w:val="0"/>
        <w:autoSpaceDE w:val="0"/>
        <w:autoSpaceDN w:val="0"/>
        <w:adjustRightInd w:val="0"/>
        <w:ind w:left="1440" w:hanging="720"/>
      </w:pPr>
      <w:r>
        <w:t>a)</w:t>
      </w:r>
      <w:r>
        <w:tab/>
        <w:t xml:space="preserve">The Authority will make grants only to employee groups for costs associated with conducting a feasibility study, the primary purpose of which must be to ascertain whether and in what manner the plant could produce a marketable product at a profitable price or to study and suggest alternative products or uses for the facility. </w:t>
      </w:r>
    </w:p>
    <w:p w:rsidR="00D651B8" w:rsidRDefault="00D651B8" w:rsidP="00037006">
      <w:pPr>
        <w:widowControl w:val="0"/>
        <w:autoSpaceDE w:val="0"/>
        <w:autoSpaceDN w:val="0"/>
        <w:adjustRightInd w:val="0"/>
        <w:ind w:left="1440" w:hanging="720"/>
      </w:pPr>
    </w:p>
    <w:p w:rsidR="00037006" w:rsidRDefault="00037006" w:rsidP="00037006">
      <w:pPr>
        <w:widowControl w:val="0"/>
        <w:autoSpaceDE w:val="0"/>
        <w:autoSpaceDN w:val="0"/>
        <w:adjustRightInd w:val="0"/>
        <w:ind w:left="1440" w:hanging="720"/>
      </w:pPr>
      <w:r>
        <w:t>b)</w:t>
      </w:r>
      <w:r>
        <w:tab/>
        <w:t xml:space="preserve">The applicants for the feasibility study grants must show the effect upon the local economy (e.g., the number of jobs involved or the percent of the local labor force) of the industrial or manufacturing plant which will be the subject of the feasibility study.  Employee groups applying for a grant must explain the circumstances and need for such assistance and the significance of the plant within the community.  Employee groups must obtain and document the support of their local municipality.  Grants will be made only if funds are available.  A decision by the Board is final and binding. </w:t>
      </w:r>
    </w:p>
    <w:sectPr w:rsidR="00037006" w:rsidSect="0003700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37006"/>
    <w:rsid w:val="00037006"/>
    <w:rsid w:val="005344C8"/>
    <w:rsid w:val="005C3366"/>
    <w:rsid w:val="00A84E63"/>
    <w:rsid w:val="00D651B8"/>
    <w:rsid w:val="00FD14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827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1230</vt:lpstr>
    </vt:vector>
  </TitlesOfParts>
  <Company>state of illinois</Company>
  <LinksUpToDate>false</LinksUpToDate>
  <CharactersWithSpaces>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1230</dc:title>
  <dc:subject/>
  <dc:creator>Illinois General Assembly</dc:creator>
  <cp:keywords/>
  <dc:description/>
  <cp:lastModifiedBy>Roberts, John</cp:lastModifiedBy>
  <cp:revision>3</cp:revision>
  <dcterms:created xsi:type="dcterms:W3CDTF">2012-06-21T22:35:00Z</dcterms:created>
  <dcterms:modified xsi:type="dcterms:W3CDTF">2012-06-21T22:35:00Z</dcterms:modified>
</cp:coreProperties>
</file>