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944" w:rsidRDefault="00111944" w:rsidP="001119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1944" w:rsidRDefault="00111944" w:rsidP="001119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1230.300  Eligible Grantees</w:t>
      </w:r>
      <w:r>
        <w:t xml:space="preserve"> </w:t>
      </w:r>
    </w:p>
    <w:p w:rsidR="00111944" w:rsidRDefault="00111944" w:rsidP="00111944">
      <w:pPr>
        <w:widowControl w:val="0"/>
        <w:autoSpaceDE w:val="0"/>
        <w:autoSpaceDN w:val="0"/>
        <w:adjustRightInd w:val="0"/>
      </w:pPr>
    </w:p>
    <w:p w:rsidR="00111944" w:rsidRDefault="00111944" w:rsidP="00111944">
      <w:pPr>
        <w:widowControl w:val="0"/>
        <w:autoSpaceDE w:val="0"/>
        <w:autoSpaceDN w:val="0"/>
        <w:adjustRightInd w:val="0"/>
      </w:pPr>
      <w:r>
        <w:t xml:space="preserve">Employee groups who are considering establishing an employee-owned enterprise may apply to the Authority for a grant to finance a feasibility study of an industrial or manufacturing plant which has or is about to cease operatings or be relocated. </w:t>
      </w:r>
    </w:p>
    <w:sectPr w:rsidR="00111944" w:rsidSect="001119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1944"/>
    <w:rsid w:val="00111944"/>
    <w:rsid w:val="0022425C"/>
    <w:rsid w:val="005C3366"/>
    <w:rsid w:val="008814A4"/>
    <w:rsid w:val="00AC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1230</vt:lpstr>
    </vt:vector>
  </TitlesOfParts>
  <Company>state of illinois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1230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