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84" w:rsidRDefault="00C17084" w:rsidP="00C17084">
      <w:pPr>
        <w:widowControl w:val="0"/>
        <w:autoSpaceDE w:val="0"/>
        <w:autoSpaceDN w:val="0"/>
        <w:adjustRightInd w:val="0"/>
      </w:pPr>
      <w:bookmarkStart w:id="0" w:name="_GoBack"/>
      <w:bookmarkEnd w:id="0"/>
    </w:p>
    <w:p w:rsidR="00C17084" w:rsidRDefault="00C17084" w:rsidP="00C17084">
      <w:pPr>
        <w:widowControl w:val="0"/>
        <w:autoSpaceDE w:val="0"/>
        <w:autoSpaceDN w:val="0"/>
        <w:adjustRightInd w:val="0"/>
      </w:pPr>
      <w:r>
        <w:rPr>
          <w:b/>
          <w:bCs/>
        </w:rPr>
        <w:t>Section 900.200  Standards</w:t>
      </w:r>
      <w:r>
        <w:t xml:space="preserve"> </w:t>
      </w:r>
    </w:p>
    <w:p w:rsidR="00C17084" w:rsidRDefault="00C17084" w:rsidP="00C17084">
      <w:pPr>
        <w:widowControl w:val="0"/>
        <w:autoSpaceDE w:val="0"/>
        <w:autoSpaceDN w:val="0"/>
        <w:adjustRightInd w:val="0"/>
      </w:pPr>
    </w:p>
    <w:p w:rsidR="00C17084" w:rsidRDefault="00C17084" w:rsidP="00C17084">
      <w:pPr>
        <w:widowControl w:val="0"/>
        <w:autoSpaceDE w:val="0"/>
        <w:autoSpaceDN w:val="0"/>
        <w:adjustRightInd w:val="0"/>
      </w:pPr>
      <w:r>
        <w:t xml:space="preserve">In administering its programs, the Authority shall, in those instances where the Act or this Part require or permit the making of any findings, determinations, or the exercise of discretion, in addition to any criteria specifically set forth in the Act or in this Part, consider the following factors:   </w:t>
      </w:r>
    </w:p>
    <w:p w:rsidR="000F6142" w:rsidRDefault="000F6142" w:rsidP="00C17084">
      <w:pPr>
        <w:widowControl w:val="0"/>
        <w:autoSpaceDE w:val="0"/>
        <w:autoSpaceDN w:val="0"/>
        <w:adjustRightInd w:val="0"/>
      </w:pPr>
    </w:p>
    <w:p w:rsidR="00C17084" w:rsidRDefault="00C17084" w:rsidP="00C17084">
      <w:pPr>
        <w:widowControl w:val="0"/>
        <w:autoSpaceDE w:val="0"/>
        <w:autoSpaceDN w:val="0"/>
        <w:adjustRightInd w:val="0"/>
        <w:ind w:left="1440" w:hanging="720"/>
      </w:pPr>
      <w:r>
        <w:t>a)</w:t>
      </w:r>
      <w:r>
        <w:tab/>
        <w:t xml:space="preserve">The purpose of the Act; </w:t>
      </w:r>
    </w:p>
    <w:p w:rsidR="000F6142" w:rsidRDefault="000F6142" w:rsidP="00C17084">
      <w:pPr>
        <w:widowControl w:val="0"/>
        <w:autoSpaceDE w:val="0"/>
        <w:autoSpaceDN w:val="0"/>
        <w:adjustRightInd w:val="0"/>
        <w:ind w:left="1440" w:hanging="720"/>
      </w:pPr>
    </w:p>
    <w:p w:rsidR="00C17084" w:rsidRDefault="00C17084" w:rsidP="00C17084">
      <w:pPr>
        <w:widowControl w:val="0"/>
        <w:autoSpaceDE w:val="0"/>
        <w:autoSpaceDN w:val="0"/>
        <w:adjustRightInd w:val="0"/>
        <w:ind w:left="1440" w:hanging="720"/>
      </w:pPr>
      <w:r>
        <w:t>b)</w:t>
      </w:r>
      <w:r>
        <w:tab/>
        <w:t xml:space="preserve">The current financial condition of a particular financial intermediary, and the Authority's experience with loans to such financial intermediary; </w:t>
      </w:r>
    </w:p>
    <w:p w:rsidR="000F6142" w:rsidRDefault="000F6142" w:rsidP="00C17084">
      <w:pPr>
        <w:widowControl w:val="0"/>
        <w:autoSpaceDE w:val="0"/>
        <w:autoSpaceDN w:val="0"/>
        <w:adjustRightInd w:val="0"/>
        <w:ind w:left="1440" w:hanging="720"/>
      </w:pPr>
    </w:p>
    <w:p w:rsidR="00C17084" w:rsidRDefault="00C17084" w:rsidP="00C17084">
      <w:pPr>
        <w:widowControl w:val="0"/>
        <w:autoSpaceDE w:val="0"/>
        <w:autoSpaceDN w:val="0"/>
        <w:adjustRightInd w:val="0"/>
        <w:ind w:left="1440" w:hanging="720"/>
      </w:pPr>
      <w:r>
        <w:t>c)</w:t>
      </w:r>
      <w:r>
        <w:tab/>
        <w:t xml:space="preserve">The experience of a financial intermediary in making any on-loan to a particular eligible exporter; </w:t>
      </w:r>
    </w:p>
    <w:p w:rsidR="000F6142" w:rsidRDefault="000F6142" w:rsidP="00C17084">
      <w:pPr>
        <w:widowControl w:val="0"/>
        <w:autoSpaceDE w:val="0"/>
        <w:autoSpaceDN w:val="0"/>
        <w:adjustRightInd w:val="0"/>
        <w:ind w:left="1440" w:hanging="720"/>
      </w:pPr>
    </w:p>
    <w:p w:rsidR="00C17084" w:rsidRDefault="00C17084" w:rsidP="00C17084">
      <w:pPr>
        <w:widowControl w:val="0"/>
        <w:autoSpaceDE w:val="0"/>
        <w:autoSpaceDN w:val="0"/>
        <w:adjustRightInd w:val="0"/>
        <w:ind w:left="1440" w:hanging="720"/>
      </w:pPr>
      <w:r>
        <w:t>d)</w:t>
      </w:r>
      <w:r>
        <w:tab/>
        <w:t xml:space="preserve">The Authority's ability to borrow; </w:t>
      </w:r>
    </w:p>
    <w:p w:rsidR="000F6142" w:rsidRDefault="000F6142" w:rsidP="00C17084">
      <w:pPr>
        <w:widowControl w:val="0"/>
        <w:autoSpaceDE w:val="0"/>
        <w:autoSpaceDN w:val="0"/>
        <w:adjustRightInd w:val="0"/>
        <w:ind w:left="1440" w:hanging="720"/>
      </w:pPr>
    </w:p>
    <w:p w:rsidR="00C17084" w:rsidRDefault="00C17084" w:rsidP="00C17084">
      <w:pPr>
        <w:widowControl w:val="0"/>
        <w:autoSpaceDE w:val="0"/>
        <w:autoSpaceDN w:val="0"/>
        <w:adjustRightInd w:val="0"/>
        <w:ind w:left="1440" w:hanging="720"/>
      </w:pPr>
      <w:r>
        <w:t>e)</w:t>
      </w:r>
      <w:r>
        <w:tab/>
        <w:t xml:space="preserve">The Authority's ability to meet its financial obligations; </w:t>
      </w:r>
    </w:p>
    <w:p w:rsidR="000F6142" w:rsidRDefault="000F6142" w:rsidP="00C17084">
      <w:pPr>
        <w:widowControl w:val="0"/>
        <w:autoSpaceDE w:val="0"/>
        <w:autoSpaceDN w:val="0"/>
        <w:adjustRightInd w:val="0"/>
        <w:ind w:left="1440" w:hanging="720"/>
      </w:pPr>
    </w:p>
    <w:p w:rsidR="00C17084" w:rsidRDefault="00C17084" w:rsidP="00C17084">
      <w:pPr>
        <w:widowControl w:val="0"/>
        <w:autoSpaceDE w:val="0"/>
        <w:autoSpaceDN w:val="0"/>
        <w:adjustRightInd w:val="0"/>
        <w:ind w:left="1440" w:hanging="720"/>
      </w:pPr>
      <w:r>
        <w:t>f)</w:t>
      </w:r>
      <w:r>
        <w:tab/>
        <w:t xml:space="preserve">The Authority's obligations under the terms of any trust agreement or indenture; </w:t>
      </w:r>
    </w:p>
    <w:p w:rsidR="000F6142" w:rsidRDefault="000F6142" w:rsidP="00C17084">
      <w:pPr>
        <w:widowControl w:val="0"/>
        <w:autoSpaceDE w:val="0"/>
        <w:autoSpaceDN w:val="0"/>
        <w:adjustRightInd w:val="0"/>
        <w:ind w:left="1440" w:hanging="720"/>
      </w:pPr>
    </w:p>
    <w:p w:rsidR="00C17084" w:rsidRDefault="00C17084" w:rsidP="00C17084">
      <w:pPr>
        <w:widowControl w:val="0"/>
        <w:autoSpaceDE w:val="0"/>
        <w:autoSpaceDN w:val="0"/>
        <w:adjustRightInd w:val="0"/>
        <w:ind w:left="1440" w:hanging="720"/>
      </w:pPr>
      <w:r>
        <w:t>g)</w:t>
      </w:r>
      <w:r>
        <w:tab/>
        <w:t xml:space="preserve">The financial integrity of the Authority; and, </w:t>
      </w:r>
    </w:p>
    <w:p w:rsidR="000F6142" w:rsidRDefault="000F6142" w:rsidP="00C17084">
      <w:pPr>
        <w:widowControl w:val="0"/>
        <w:autoSpaceDE w:val="0"/>
        <w:autoSpaceDN w:val="0"/>
        <w:adjustRightInd w:val="0"/>
        <w:ind w:left="1440" w:hanging="720"/>
      </w:pPr>
    </w:p>
    <w:p w:rsidR="00C17084" w:rsidRDefault="00C17084" w:rsidP="00C17084">
      <w:pPr>
        <w:widowControl w:val="0"/>
        <w:autoSpaceDE w:val="0"/>
        <w:autoSpaceDN w:val="0"/>
        <w:adjustRightInd w:val="0"/>
        <w:ind w:left="1440" w:hanging="720"/>
      </w:pPr>
      <w:r>
        <w:t>h)</w:t>
      </w:r>
      <w:r>
        <w:tab/>
        <w:t xml:space="preserve">The standards of a prudent investor or prudent lender. </w:t>
      </w:r>
    </w:p>
    <w:sectPr w:rsidR="00C17084" w:rsidSect="00C17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084"/>
    <w:rsid w:val="000F6142"/>
    <w:rsid w:val="001E4592"/>
    <w:rsid w:val="005C3366"/>
    <w:rsid w:val="00C17084"/>
    <w:rsid w:val="00CC530C"/>
    <w:rsid w:val="00DD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