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BB6B" w14:textId="77777777" w:rsidR="000E78B5" w:rsidRPr="00995BA9" w:rsidRDefault="000E78B5" w:rsidP="009B7DD5">
      <w:pPr>
        <w:rPr>
          <w:bdr w:val="none" w:sz="0" w:space="0" w:color="auto" w:frame="1"/>
        </w:rPr>
      </w:pPr>
    </w:p>
    <w:p w14:paraId="365E173F" w14:textId="56F1281D" w:rsidR="009B7DD5" w:rsidRPr="00995BA9" w:rsidRDefault="009B7DD5" w:rsidP="009B7DD5">
      <w:pPr>
        <w:rPr>
          <w:b/>
          <w:bCs/>
          <w:bdr w:val="none" w:sz="0" w:space="0" w:color="auto" w:frame="1"/>
        </w:rPr>
      </w:pPr>
      <w:r w:rsidRPr="00995BA9">
        <w:rPr>
          <w:b/>
          <w:bCs/>
          <w:bdr w:val="none" w:sz="0" w:space="0" w:color="auto" w:frame="1"/>
        </w:rPr>
        <w:t>Section 850.20  Definitions</w:t>
      </w:r>
    </w:p>
    <w:p w14:paraId="52AEA640" w14:textId="77777777" w:rsidR="009B7DD5" w:rsidRPr="00995BA9" w:rsidRDefault="009B7DD5" w:rsidP="009B7DD5">
      <w:pPr>
        <w:rPr>
          <w:bdr w:val="none" w:sz="0" w:space="0" w:color="auto" w:frame="1"/>
        </w:rPr>
      </w:pPr>
    </w:p>
    <w:p w14:paraId="4CF89128" w14:textId="67301963" w:rsidR="00C128A0" w:rsidRPr="00995BA9" w:rsidRDefault="00C128A0" w:rsidP="009B7DD5">
      <w:pPr>
        <w:ind w:left="1440"/>
        <w:rPr>
          <w:bdr w:val="none" w:sz="0" w:space="0" w:color="auto" w:frame="1"/>
        </w:rPr>
      </w:pPr>
      <w:r w:rsidRPr="00995BA9">
        <w:rPr>
          <w:bdr w:val="none" w:sz="0" w:space="0" w:color="auto" w:frame="1"/>
        </w:rPr>
        <w:t>"Accessibility" means when a person with a disability is afforded the opportunity to acquire the same information, engage in the same intera</w:t>
      </w:r>
      <w:r w:rsidR="00253953" w:rsidRPr="00995BA9">
        <w:rPr>
          <w:bdr w:val="none" w:sz="0" w:space="0" w:color="auto" w:frame="1"/>
        </w:rPr>
        <w:t>c</w:t>
      </w:r>
      <w:r w:rsidRPr="00995BA9">
        <w:rPr>
          <w:bdr w:val="none" w:sz="0" w:space="0" w:color="auto" w:frame="1"/>
        </w:rPr>
        <w:t>tions, and enjoy the same services as a person without a disability in an equally integrated and equally effective manner, with substantially equivalent ease of use.</w:t>
      </w:r>
    </w:p>
    <w:p w14:paraId="7D01E325" w14:textId="77777777" w:rsidR="009B7DD5" w:rsidRPr="00995BA9" w:rsidRDefault="009B7DD5" w:rsidP="003E65B7">
      <w:pPr>
        <w:rPr>
          <w:bdr w:val="none" w:sz="0" w:space="0" w:color="auto" w:frame="1"/>
        </w:rPr>
      </w:pPr>
    </w:p>
    <w:p w14:paraId="4C73F9A7" w14:textId="19CA3BBB" w:rsidR="009B7DD5" w:rsidRPr="00995BA9" w:rsidRDefault="009B7DD5" w:rsidP="009B7DD5">
      <w:pPr>
        <w:ind w:left="1440"/>
        <w:rPr>
          <w:bdr w:val="none" w:sz="0" w:space="0" w:color="auto" w:frame="1"/>
        </w:rPr>
      </w:pPr>
      <w:r w:rsidRPr="00995BA9">
        <w:rPr>
          <w:bdr w:val="none" w:sz="0" w:space="0" w:color="auto" w:frame="1"/>
        </w:rPr>
        <w:t xml:space="preserve">"CEJA" means the Climate and Equitable Jobs Act </w:t>
      </w:r>
      <w:r w:rsidR="00A8679C" w:rsidRPr="00995BA9">
        <w:rPr>
          <w:bdr w:val="none" w:sz="0" w:space="0" w:color="auto" w:frame="1"/>
        </w:rPr>
        <w:t>(</w:t>
      </w:r>
      <w:r w:rsidRPr="00995BA9">
        <w:rPr>
          <w:bdr w:val="none" w:sz="0" w:space="0" w:color="auto" w:frame="1"/>
        </w:rPr>
        <w:t>P.A. 102-0662</w:t>
      </w:r>
      <w:r w:rsidR="00A8679C" w:rsidRPr="00995BA9">
        <w:rPr>
          <w:bdr w:val="none" w:sz="0" w:space="0" w:color="auto" w:frame="1"/>
        </w:rPr>
        <w:t>)</w:t>
      </w:r>
      <w:r w:rsidRPr="00995BA9">
        <w:rPr>
          <w:bdr w:val="none" w:sz="0" w:space="0" w:color="auto" w:frame="1"/>
        </w:rPr>
        <w:t>.</w:t>
      </w:r>
    </w:p>
    <w:p w14:paraId="183D5536" w14:textId="77777777" w:rsidR="009B7DD5" w:rsidRPr="00995BA9" w:rsidRDefault="009B7DD5" w:rsidP="003E65B7">
      <w:pPr>
        <w:rPr>
          <w:bdr w:val="none" w:sz="0" w:space="0" w:color="auto" w:frame="1"/>
        </w:rPr>
      </w:pPr>
    </w:p>
    <w:p w14:paraId="03FAAE6B" w14:textId="5EA0550A" w:rsidR="009B7DD5" w:rsidRPr="00995BA9" w:rsidRDefault="009B7DD5" w:rsidP="009B7DD5">
      <w:pPr>
        <w:ind w:left="1440"/>
        <w:rPr>
          <w:bdr w:val="none" w:sz="0" w:space="0" w:color="auto" w:frame="1"/>
        </w:rPr>
      </w:pPr>
      <w:r w:rsidRPr="00995BA9">
        <w:rPr>
          <w:i/>
          <w:iCs/>
          <w:bdr w:val="none" w:sz="0" w:space="0" w:color="auto" w:frame="1"/>
        </w:rPr>
        <w:t>"Climate Works Hub" means a nonprofit organization selected by the Department to act as a workforce intermediary and to participate in the Illinois Climate Works Pre-</w:t>
      </w:r>
      <w:proofErr w:type="gramStart"/>
      <w:r w:rsidRPr="00995BA9">
        <w:rPr>
          <w:i/>
          <w:iCs/>
          <w:bdr w:val="none" w:sz="0" w:space="0" w:color="auto" w:frame="1"/>
        </w:rPr>
        <w:t>apprenticeship</w:t>
      </w:r>
      <w:proofErr w:type="gramEnd"/>
      <w:r w:rsidRPr="00995BA9">
        <w:rPr>
          <w:i/>
          <w:iCs/>
          <w:bdr w:val="none" w:sz="0" w:space="0" w:color="auto" w:frame="1"/>
        </w:rPr>
        <w:t xml:space="preserve"> Program</w:t>
      </w:r>
      <w:r w:rsidR="00410695" w:rsidRPr="00995BA9">
        <w:rPr>
          <w:i/>
          <w:iCs/>
          <w:bdr w:val="none" w:sz="0" w:space="0" w:color="auto" w:frame="1"/>
        </w:rPr>
        <w:t>.</w:t>
      </w:r>
      <w:r w:rsidRPr="00995BA9">
        <w:rPr>
          <w:i/>
          <w:iCs/>
          <w:bdr w:val="none" w:sz="0" w:space="0" w:color="auto" w:frame="1"/>
        </w:rPr>
        <w:t xml:space="preserve"> </w:t>
      </w:r>
      <w:r w:rsidRPr="00995BA9">
        <w:rPr>
          <w:bdr w:val="none" w:sz="0" w:space="0" w:color="auto" w:frame="1"/>
        </w:rPr>
        <w:t xml:space="preserve">[20 </w:t>
      </w:r>
      <w:proofErr w:type="spellStart"/>
      <w:r w:rsidRPr="00995BA9">
        <w:rPr>
          <w:bdr w:val="none" w:sz="0" w:space="0" w:color="auto" w:frame="1"/>
        </w:rPr>
        <w:t>ILCS</w:t>
      </w:r>
      <w:proofErr w:type="spellEnd"/>
      <w:r w:rsidRPr="00995BA9">
        <w:rPr>
          <w:bdr w:val="none" w:sz="0" w:space="0" w:color="auto" w:frame="1"/>
        </w:rPr>
        <w:t xml:space="preserve"> 730/5-5]</w:t>
      </w:r>
    </w:p>
    <w:p w14:paraId="43020262" w14:textId="77777777" w:rsidR="009B7DD5" w:rsidRPr="00995BA9" w:rsidRDefault="009B7DD5" w:rsidP="003E65B7">
      <w:pPr>
        <w:rPr>
          <w:bdr w:val="none" w:sz="0" w:space="0" w:color="auto" w:frame="1"/>
        </w:rPr>
      </w:pPr>
    </w:p>
    <w:p w14:paraId="3F223654" w14:textId="77777777" w:rsidR="009B7DD5" w:rsidRPr="00995BA9" w:rsidRDefault="009B7DD5" w:rsidP="009B7DD5">
      <w:pPr>
        <w:ind w:left="1440"/>
        <w:rPr>
          <w:i/>
          <w:iCs/>
          <w:bdr w:val="none" w:sz="0" w:space="0" w:color="auto" w:frame="1"/>
        </w:rPr>
      </w:pPr>
      <w:r w:rsidRPr="00995BA9">
        <w:rPr>
          <w:i/>
          <w:iCs/>
          <w:bdr w:val="none" w:sz="0" w:space="0" w:color="auto" w:frame="1"/>
        </w:rPr>
        <w:t>"Community-based organization" means an organization that:</w:t>
      </w:r>
    </w:p>
    <w:p w14:paraId="1E8B0E5B" w14:textId="77777777" w:rsidR="009B7DD5" w:rsidRPr="00995BA9" w:rsidRDefault="009B7DD5" w:rsidP="009B7DD5">
      <w:pPr>
        <w:rPr>
          <w:i/>
          <w:iCs/>
          <w:bdr w:val="none" w:sz="0" w:space="0" w:color="auto" w:frame="1"/>
        </w:rPr>
      </w:pPr>
    </w:p>
    <w:p w14:paraId="57B28ABB" w14:textId="77777777" w:rsidR="009B7DD5" w:rsidRPr="00995BA9" w:rsidRDefault="009B7DD5" w:rsidP="009B7DD5">
      <w:pPr>
        <w:ind w:left="2160"/>
        <w:rPr>
          <w:i/>
          <w:iCs/>
          <w:bdr w:val="none" w:sz="0" w:space="0" w:color="auto" w:frame="1"/>
        </w:rPr>
      </w:pPr>
      <w:r w:rsidRPr="00995BA9">
        <w:rPr>
          <w:i/>
          <w:iCs/>
          <w:bdr w:val="none" w:sz="0" w:space="0" w:color="auto" w:frame="1"/>
        </w:rPr>
        <w:t>Provides employment, skill development, or related services to members of the community;</w:t>
      </w:r>
    </w:p>
    <w:p w14:paraId="77810152" w14:textId="77777777" w:rsidR="009B7DD5" w:rsidRPr="00995BA9" w:rsidRDefault="009B7DD5" w:rsidP="003E65B7">
      <w:pPr>
        <w:rPr>
          <w:i/>
          <w:iCs/>
          <w:bdr w:val="none" w:sz="0" w:space="0" w:color="auto" w:frame="1"/>
        </w:rPr>
      </w:pPr>
    </w:p>
    <w:p w14:paraId="2B1C9B61" w14:textId="77777777" w:rsidR="009B7DD5" w:rsidRPr="00995BA9" w:rsidRDefault="009B7DD5" w:rsidP="009B7DD5">
      <w:pPr>
        <w:ind w:left="2160"/>
        <w:rPr>
          <w:i/>
          <w:iCs/>
          <w:bdr w:val="none" w:sz="0" w:space="0" w:color="auto" w:frame="1"/>
        </w:rPr>
      </w:pPr>
      <w:r w:rsidRPr="00995BA9">
        <w:rPr>
          <w:i/>
          <w:iCs/>
          <w:bdr w:val="none" w:sz="0" w:space="0" w:color="auto" w:frame="1"/>
        </w:rPr>
        <w:t>Includes community colleges, nonprofit organizations, and local governments;</w:t>
      </w:r>
    </w:p>
    <w:p w14:paraId="0381A3FF" w14:textId="77777777" w:rsidR="009B7DD5" w:rsidRPr="00995BA9" w:rsidRDefault="009B7DD5" w:rsidP="009B7DD5">
      <w:pPr>
        <w:rPr>
          <w:i/>
          <w:iCs/>
          <w:bdr w:val="none" w:sz="0" w:space="0" w:color="auto" w:frame="1"/>
        </w:rPr>
      </w:pPr>
    </w:p>
    <w:p w14:paraId="1F7D1341" w14:textId="77777777" w:rsidR="009B7DD5" w:rsidRPr="00995BA9" w:rsidRDefault="009B7DD5" w:rsidP="009B7DD5">
      <w:pPr>
        <w:ind w:left="2160"/>
        <w:rPr>
          <w:i/>
          <w:iCs/>
          <w:bdr w:val="none" w:sz="0" w:space="0" w:color="auto" w:frame="1"/>
        </w:rPr>
      </w:pPr>
      <w:r w:rsidRPr="00995BA9">
        <w:rPr>
          <w:i/>
          <w:iCs/>
          <w:bdr w:val="none" w:sz="0" w:space="0" w:color="auto" w:frame="1"/>
        </w:rPr>
        <w:t>Has at least one main operating office in the community or region it serves; and</w:t>
      </w:r>
    </w:p>
    <w:p w14:paraId="1C585F23" w14:textId="77777777" w:rsidR="009B7DD5" w:rsidRPr="00995BA9" w:rsidRDefault="009B7DD5" w:rsidP="009B7DD5">
      <w:pPr>
        <w:rPr>
          <w:i/>
          <w:iCs/>
          <w:bdr w:val="none" w:sz="0" w:space="0" w:color="auto" w:frame="1"/>
        </w:rPr>
      </w:pPr>
    </w:p>
    <w:p w14:paraId="05466FE0" w14:textId="50A27AF8" w:rsidR="009B7DD5" w:rsidRPr="00995BA9" w:rsidRDefault="009B7DD5" w:rsidP="009B7DD5">
      <w:pPr>
        <w:ind w:left="2160"/>
        <w:rPr>
          <w:bdr w:val="none" w:sz="0" w:space="0" w:color="auto" w:frame="1"/>
        </w:rPr>
      </w:pPr>
      <w:r w:rsidRPr="00995BA9">
        <w:rPr>
          <w:i/>
          <w:iCs/>
          <w:bdr w:val="none" w:sz="0" w:space="0" w:color="auto" w:frame="1"/>
        </w:rPr>
        <w:t>Demonstrates relationships with local residents and other organizations serving the community.</w:t>
      </w:r>
      <w:r w:rsidR="00C128A0" w:rsidRPr="00995BA9">
        <w:rPr>
          <w:i/>
          <w:iCs/>
          <w:bdr w:val="none" w:sz="0" w:space="0" w:color="auto" w:frame="1"/>
        </w:rPr>
        <w:t xml:space="preserve"> </w:t>
      </w:r>
      <w:r w:rsidR="00C128A0" w:rsidRPr="00995BA9">
        <w:rPr>
          <w:bdr w:val="none" w:sz="0" w:space="0" w:color="auto" w:frame="1"/>
        </w:rPr>
        <w:t xml:space="preserve">[20 </w:t>
      </w:r>
      <w:proofErr w:type="spellStart"/>
      <w:r w:rsidR="00C128A0" w:rsidRPr="00995BA9">
        <w:rPr>
          <w:bdr w:val="none" w:sz="0" w:space="0" w:color="auto" w:frame="1"/>
        </w:rPr>
        <w:t>ILCS</w:t>
      </w:r>
      <w:proofErr w:type="spellEnd"/>
      <w:r w:rsidR="00C128A0" w:rsidRPr="00995BA9">
        <w:rPr>
          <w:bdr w:val="none" w:sz="0" w:space="0" w:color="auto" w:frame="1"/>
        </w:rPr>
        <w:t xml:space="preserve"> 730/5-5]</w:t>
      </w:r>
    </w:p>
    <w:p w14:paraId="7A3E93A7" w14:textId="77777777" w:rsidR="009B7DD5" w:rsidRPr="00995BA9" w:rsidRDefault="009B7DD5" w:rsidP="009B7DD5">
      <w:pPr>
        <w:rPr>
          <w:bdr w:val="none" w:sz="0" w:space="0" w:color="auto" w:frame="1"/>
        </w:rPr>
      </w:pPr>
    </w:p>
    <w:p w14:paraId="4DB35F1C" w14:textId="0454654C" w:rsidR="009B7DD5" w:rsidRPr="00995BA9" w:rsidRDefault="009B7DD5" w:rsidP="009B7DD5">
      <w:pPr>
        <w:ind w:left="1440"/>
        <w:rPr>
          <w:bdr w:val="none" w:sz="0" w:space="0" w:color="auto" w:frame="1"/>
        </w:rPr>
      </w:pPr>
      <w:r w:rsidRPr="00995BA9">
        <w:rPr>
          <w:bdr w:val="none" w:sz="0" w:space="0" w:color="auto" w:frame="1"/>
        </w:rPr>
        <w:t>"Core values" means the values of diversity, inclusion, accessibility and equity.</w:t>
      </w:r>
    </w:p>
    <w:p w14:paraId="75548F4F" w14:textId="77777777" w:rsidR="009B7DD5" w:rsidRPr="00995BA9" w:rsidRDefault="009B7DD5" w:rsidP="003E65B7">
      <w:pPr>
        <w:rPr>
          <w:bdr w:val="none" w:sz="0" w:space="0" w:color="auto" w:frame="1"/>
        </w:rPr>
      </w:pPr>
    </w:p>
    <w:p w14:paraId="480AB73F" w14:textId="77777777" w:rsidR="009B7DD5" w:rsidRPr="00995BA9" w:rsidRDefault="009B7DD5" w:rsidP="009B7DD5">
      <w:pPr>
        <w:ind w:left="1440"/>
        <w:rPr>
          <w:bdr w:val="none" w:sz="0" w:space="0" w:color="auto" w:frame="1"/>
        </w:rPr>
      </w:pPr>
      <w:r w:rsidRPr="00995BA9">
        <w:rPr>
          <w:bdr w:val="none" w:sz="0" w:space="0" w:color="auto" w:frame="1"/>
        </w:rPr>
        <w:t>"Department" means the Illinois Department of Commerce and Economic Opportunity.</w:t>
      </w:r>
    </w:p>
    <w:p w14:paraId="5E24B4F1" w14:textId="34BEC8FC" w:rsidR="009B7DD5" w:rsidRPr="00995BA9" w:rsidRDefault="009B7DD5" w:rsidP="003E65B7">
      <w:pPr>
        <w:rPr>
          <w:bdr w:val="none" w:sz="0" w:space="0" w:color="auto" w:frame="1"/>
        </w:rPr>
      </w:pPr>
    </w:p>
    <w:p w14:paraId="1631441D" w14:textId="19AAAFD5" w:rsidR="00C128A0" w:rsidRPr="00995BA9" w:rsidRDefault="00C128A0" w:rsidP="009B7DD5">
      <w:pPr>
        <w:ind w:left="1440"/>
        <w:rPr>
          <w:bdr w:val="none" w:sz="0" w:space="0" w:color="auto" w:frame="1"/>
        </w:rPr>
      </w:pPr>
      <w:r w:rsidRPr="00995BA9">
        <w:rPr>
          <w:bdr w:val="none" w:sz="0" w:space="0" w:color="auto" w:frame="1"/>
        </w:rPr>
        <w:t>"Diversity" means the representation of people from a variety of backgrounds and experiences</w:t>
      </w:r>
      <w:r w:rsidR="005F61D3" w:rsidRPr="00995BA9">
        <w:rPr>
          <w:bdr w:val="none" w:sz="0" w:space="0" w:color="auto" w:frame="1"/>
        </w:rPr>
        <w:t>.</w:t>
      </w:r>
    </w:p>
    <w:p w14:paraId="03EE1678" w14:textId="77777777" w:rsidR="00C128A0" w:rsidRPr="00995BA9" w:rsidRDefault="00C128A0" w:rsidP="003E65B7">
      <w:pPr>
        <w:rPr>
          <w:bdr w:val="none" w:sz="0" w:space="0" w:color="auto" w:frame="1"/>
        </w:rPr>
      </w:pPr>
    </w:p>
    <w:p w14:paraId="413E5F36" w14:textId="03003E8A" w:rsidR="009B7DD5" w:rsidRPr="00995BA9" w:rsidRDefault="009B7DD5" w:rsidP="009B7DD5">
      <w:pPr>
        <w:ind w:left="1440"/>
        <w:rPr>
          <w:bdr w:val="none" w:sz="0" w:space="0" w:color="auto" w:frame="1"/>
        </w:rPr>
      </w:pPr>
      <w:r w:rsidRPr="00995BA9">
        <w:rPr>
          <w:bdr w:val="none" w:sz="0" w:space="0" w:color="auto" w:frame="1"/>
        </w:rPr>
        <w:t xml:space="preserve">"Environmental justice communities" means the definition of that term </w:t>
      </w:r>
      <w:r w:rsidRPr="00995BA9">
        <w:rPr>
          <w:i/>
          <w:iCs/>
          <w:bdr w:val="none" w:sz="0" w:space="0" w:color="auto" w:frame="1"/>
        </w:rPr>
        <w:t>as defined by the Illinois Power Agency pursuant to the Illinois Power Agency Act</w:t>
      </w:r>
      <w:r w:rsidRPr="00995BA9">
        <w:rPr>
          <w:bdr w:val="none" w:sz="0" w:space="0" w:color="auto" w:frame="1"/>
        </w:rPr>
        <w:t xml:space="preserve"> [20 </w:t>
      </w:r>
      <w:proofErr w:type="spellStart"/>
      <w:r w:rsidRPr="00995BA9">
        <w:rPr>
          <w:bdr w:val="none" w:sz="0" w:space="0" w:color="auto" w:frame="1"/>
        </w:rPr>
        <w:t>ILCS</w:t>
      </w:r>
      <w:proofErr w:type="spellEnd"/>
      <w:r w:rsidRPr="00995BA9">
        <w:rPr>
          <w:bdr w:val="none" w:sz="0" w:space="0" w:color="auto" w:frame="1"/>
        </w:rPr>
        <w:t xml:space="preserve"> 3855], </w:t>
      </w:r>
      <w:r w:rsidRPr="00995BA9">
        <w:rPr>
          <w:i/>
          <w:iCs/>
          <w:bdr w:val="none" w:sz="0" w:space="0" w:color="auto" w:frame="1"/>
        </w:rPr>
        <w:t>but excluding racial and ethnic indicators, where residents have historically been subject to disproportionate pollution burdens, including pollution from the energy sector</w:t>
      </w:r>
      <w:r w:rsidR="00410695" w:rsidRPr="00995BA9">
        <w:rPr>
          <w:i/>
          <w:iCs/>
          <w:bdr w:val="none" w:sz="0" w:space="0" w:color="auto" w:frame="1"/>
        </w:rPr>
        <w:t xml:space="preserve">. </w:t>
      </w:r>
      <w:r w:rsidRPr="00995BA9">
        <w:rPr>
          <w:bdr w:val="none" w:sz="0" w:space="0" w:color="auto" w:frame="1"/>
        </w:rPr>
        <w:t xml:space="preserve">[20 </w:t>
      </w:r>
      <w:proofErr w:type="spellStart"/>
      <w:r w:rsidRPr="00995BA9">
        <w:rPr>
          <w:bdr w:val="none" w:sz="0" w:space="0" w:color="auto" w:frame="1"/>
        </w:rPr>
        <w:t>ILCS</w:t>
      </w:r>
      <w:proofErr w:type="spellEnd"/>
      <w:r w:rsidRPr="00995BA9">
        <w:rPr>
          <w:bdr w:val="none" w:sz="0" w:space="0" w:color="auto" w:frame="1"/>
        </w:rPr>
        <w:t xml:space="preserve"> 730/5-5]  For a map that defines these areas in Illinois, refer to this website:</w:t>
      </w:r>
      <w:r w:rsidRPr="00995BA9">
        <w:t xml:space="preserve"> A</w:t>
      </w:r>
      <w:r w:rsidRPr="00995BA9">
        <w:rPr>
          <w:rFonts w:eastAsia="Segoe UI"/>
        </w:rPr>
        <w:t>rcg.is/</w:t>
      </w:r>
      <w:proofErr w:type="spellStart"/>
      <w:r w:rsidRPr="00995BA9">
        <w:rPr>
          <w:rFonts w:eastAsia="Segoe UI"/>
        </w:rPr>
        <w:t>1Wvv4X</w:t>
      </w:r>
      <w:proofErr w:type="spellEnd"/>
      <w:r w:rsidRPr="00995BA9">
        <w:rPr>
          <w:rFonts w:eastAsia="Segoe UI"/>
        </w:rPr>
        <w:t>.</w:t>
      </w:r>
      <w:r w:rsidRPr="00995BA9">
        <w:rPr>
          <w:rFonts w:eastAsia="Segoe UI"/>
          <w:szCs w:val="18"/>
        </w:rPr>
        <w:t xml:space="preserve"> </w:t>
      </w:r>
    </w:p>
    <w:p w14:paraId="10D77668" w14:textId="321BE61F" w:rsidR="009B7DD5" w:rsidRPr="000C4EFB" w:rsidRDefault="009B7DD5" w:rsidP="003E65B7">
      <w:pPr>
        <w:rPr>
          <w:bdr w:val="none" w:sz="0" w:space="0" w:color="auto" w:frame="1"/>
        </w:rPr>
      </w:pPr>
    </w:p>
    <w:p w14:paraId="73580F7F" w14:textId="7ACF71A1" w:rsidR="001D1062" w:rsidRPr="00995BA9" w:rsidRDefault="001D1062" w:rsidP="009B7DD5">
      <w:pPr>
        <w:ind w:left="1440"/>
        <w:rPr>
          <w:bdr w:val="none" w:sz="0" w:space="0" w:color="auto" w:frame="1"/>
        </w:rPr>
      </w:pPr>
      <w:r w:rsidRPr="00995BA9">
        <w:rPr>
          <w:bdr w:val="none" w:sz="0" w:space="0" w:color="auto" w:frame="1"/>
        </w:rPr>
        <w:t>"Equity" means the state, quality or ideal of being just, impartial and fair.</w:t>
      </w:r>
    </w:p>
    <w:p w14:paraId="78D644F0" w14:textId="77777777" w:rsidR="001D1062" w:rsidRPr="000C4EFB" w:rsidRDefault="001D1062" w:rsidP="003E65B7">
      <w:pPr>
        <w:rPr>
          <w:bdr w:val="none" w:sz="0" w:space="0" w:color="auto" w:frame="1"/>
        </w:rPr>
      </w:pPr>
    </w:p>
    <w:p w14:paraId="34E63AD0" w14:textId="23CF04BD" w:rsidR="009B7DD5" w:rsidRPr="00995BA9" w:rsidRDefault="009B7DD5" w:rsidP="009B7DD5">
      <w:pPr>
        <w:ind w:left="1440"/>
        <w:rPr>
          <w:i/>
          <w:iCs/>
          <w:bdr w:val="none" w:sz="0" w:space="0" w:color="auto" w:frame="1"/>
        </w:rPr>
      </w:pPr>
      <w:r w:rsidRPr="00995BA9">
        <w:rPr>
          <w:i/>
          <w:iCs/>
          <w:bdr w:val="none" w:sz="0" w:space="0" w:color="auto" w:frame="1"/>
        </w:rPr>
        <w:t>"Equity focused populations" means</w:t>
      </w:r>
      <w:r w:rsidR="000E78B5" w:rsidRPr="00995BA9">
        <w:rPr>
          <w:i/>
          <w:iCs/>
          <w:bdr w:val="none" w:sz="0" w:space="0" w:color="auto" w:frame="1"/>
        </w:rPr>
        <w:t>:</w:t>
      </w:r>
      <w:r w:rsidRPr="00995BA9">
        <w:rPr>
          <w:i/>
          <w:iCs/>
          <w:bdr w:val="none" w:sz="0" w:space="0" w:color="auto" w:frame="1"/>
        </w:rPr>
        <w:t xml:space="preserve"> </w:t>
      </w:r>
    </w:p>
    <w:p w14:paraId="7F6B1EE4" w14:textId="77777777" w:rsidR="009B7DD5" w:rsidRPr="000C4EFB" w:rsidRDefault="009B7DD5" w:rsidP="003E65B7">
      <w:pPr>
        <w:rPr>
          <w:bdr w:val="none" w:sz="0" w:space="0" w:color="auto" w:frame="1"/>
        </w:rPr>
      </w:pPr>
    </w:p>
    <w:p w14:paraId="4B8D0F28" w14:textId="77777777" w:rsidR="009B7DD5" w:rsidRPr="00995BA9" w:rsidRDefault="009B7DD5" w:rsidP="009B7DD5">
      <w:pPr>
        <w:ind w:left="2160"/>
        <w:rPr>
          <w:i/>
          <w:iCs/>
          <w:bdr w:val="none" w:sz="0" w:space="0" w:color="auto" w:frame="1"/>
        </w:rPr>
      </w:pPr>
      <w:r w:rsidRPr="00995BA9">
        <w:rPr>
          <w:i/>
          <w:iCs/>
          <w:bdr w:val="none" w:sz="0" w:space="0" w:color="auto" w:frame="1"/>
        </w:rPr>
        <w:t>low-income persons;</w:t>
      </w:r>
    </w:p>
    <w:p w14:paraId="7D8B54F5" w14:textId="77777777" w:rsidR="009B7DD5" w:rsidRPr="00995BA9" w:rsidRDefault="009B7DD5" w:rsidP="003E65B7">
      <w:pPr>
        <w:rPr>
          <w:i/>
          <w:iCs/>
          <w:bdr w:val="none" w:sz="0" w:space="0" w:color="auto" w:frame="1"/>
        </w:rPr>
      </w:pPr>
    </w:p>
    <w:p w14:paraId="65473CA1" w14:textId="77777777" w:rsidR="009B7DD5" w:rsidRPr="00995BA9" w:rsidRDefault="009B7DD5" w:rsidP="009B7DD5">
      <w:pPr>
        <w:ind w:left="2160"/>
        <w:rPr>
          <w:i/>
          <w:iCs/>
          <w:bdr w:val="none" w:sz="0" w:space="0" w:color="auto" w:frame="1"/>
        </w:rPr>
      </w:pPr>
      <w:r w:rsidRPr="00995BA9">
        <w:rPr>
          <w:i/>
          <w:iCs/>
          <w:bdr w:val="none" w:sz="0" w:space="0" w:color="auto" w:frame="1"/>
        </w:rPr>
        <w:t>persons residing in equity investment eligible communities;</w:t>
      </w:r>
    </w:p>
    <w:p w14:paraId="78EDCF9E" w14:textId="77777777" w:rsidR="009B7DD5" w:rsidRPr="00995BA9" w:rsidRDefault="009B7DD5" w:rsidP="003E65B7">
      <w:pPr>
        <w:rPr>
          <w:i/>
          <w:iCs/>
          <w:bdr w:val="none" w:sz="0" w:space="0" w:color="auto" w:frame="1"/>
        </w:rPr>
      </w:pPr>
    </w:p>
    <w:p w14:paraId="5642C626" w14:textId="77777777" w:rsidR="009B7DD5" w:rsidRPr="00995BA9" w:rsidRDefault="009B7DD5" w:rsidP="009B7DD5">
      <w:pPr>
        <w:ind w:left="2160"/>
        <w:rPr>
          <w:i/>
          <w:iCs/>
          <w:bdr w:val="none" w:sz="0" w:space="0" w:color="auto" w:frame="1"/>
        </w:rPr>
      </w:pPr>
      <w:r w:rsidRPr="00995BA9">
        <w:rPr>
          <w:i/>
          <w:iCs/>
          <w:bdr w:val="none" w:sz="0" w:space="0" w:color="auto" w:frame="1"/>
        </w:rPr>
        <w:t>persons who identify as black, indigenous, and people of color;</w:t>
      </w:r>
    </w:p>
    <w:p w14:paraId="5AB8936B" w14:textId="77777777" w:rsidR="009B7DD5" w:rsidRPr="00995BA9" w:rsidRDefault="009B7DD5" w:rsidP="003E65B7">
      <w:pPr>
        <w:rPr>
          <w:i/>
          <w:iCs/>
          <w:bdr w:val="none" w:sz="0" w:space="0" w:color="auto" w:frame="1"/>
        </w:rPr>
      </w:pPr>
    </w:p>
    <w:p w14:paraId="75FC541F" w14:textId="77777777" w:rsidR="009B7DD5" w:rsidRPr="00995BA9" w:rsidRDefault="009B7DD5" w:rsidP="009B7DD5">
      <w:pPr>
        <w:ind w:left="2160"/>
        <w:rPr>
          <w:i/>
          <w:iCs/>
          <w:bdr w:val="none" w:sz="0" w:space="0" w:color="auto" w:frame="1"/>
        </w:rPr>
      </w:pPr>
      <w:r w:rsidRPr="00995BA9">
        <w:rPr>
          <w:i/>
          <w:iCs/>
          <w:bdr w:val="none" w:sz="0" w:space="0" w:color="auto" w:frame="1"/>
        </w:rPr>
        <w:t>formerly convicted persons;</w:t>
      </w:r>
    </w:p>
    <w:p w14:paraId="6C342ACF" w14:textId="77777777" w:rsidR="009B7DD5" w:rsidRPr="00995BA9" w:rsidRDefault="009B7DD5" w:rsidP="003E65B7">
      <w:pPr>
        <w:rPr>
          <w:i/>
          <w:iCs/>
          <w:bdr w:val="none" w:sz="0" w:space="0" w:color="auto" w:frame="1"/>
        </w:rPr>
      </w:pPr>
    </w:p>
    <w:p w14:paraId="285B49A7" w14:textId="77777777" w:rsidR="009B7DD5" w:rsidRPr="00995BA9" w:rsidRDefault="009B7DD5" w:rsidP="009B7DD5">
      <w:pPr>
        <w:ind w:left="2160"/>
        <w:rPr>
          <w:i/>
          <w:iCs/>
          <w:bdr w:val="none" w:sz="0" w:space="0" w:color="auto" w:frame="1"/>
        </w:rPr>
      </w:pPr>
      <w:r w:rsidRPr="00995BA9">
        <w:rPr>
          <w:i/>
          <w:iCs/>
          <w:bdr w:val="none" w:sz="0" w:space="0" w:color="auto" w:frame="1"/>
        </w:rPr>
        <w:t>persons who are or were in the child welfare system;</w:t>
      </w:r>
    </w:p>
    <w:p w14:paraId="51254849" w14:textId="77777777" w:rsidR="009B7DD5" w:rsidRPr="00995BA9" w:rsidRDefault="009B7DD5" w:rsidP="003E65B7">
      <w:pPr>
        <w:rPr>
          <w:i/>
          <w:iCs/>
          <w:bdr w:val="none" w:sz="0" w:space="0" w:color="auto" w:frame="1"/>
        </w:rPr>
      </w:pPr>
    </w:p>
    <w:p w14:paraId="1E52F056" w14:textId="77777777" w:rsidR="009B7DD5" w:rsidRPr="00995BA9" w:rsidRDefault="009B7DD5" w:rsidP="009B7DD5">
      <w:pPr>
        <w:ind w:left="2160"/>
        <w:rPr>
          <w:i/>
          <w:iCs/>
          <w:bdr w:val="none" w:sz="0" w:space="0" w:color="auto" w:frame="1"/>
        </w:rPr>
      </w:pPr>
      <w:r w:rsidRPr="00995BA9">
        <w:rPr>
          <w:i/>
          <w:iCs/>
          <w:bdr w:val="none" w:sz="0" w:space="0" w:color="auto" w:frame="1"/>
        </w:rPr>
        <w:t xml:space="preserve">energy workers; </w:t>
      </w:r>
    </w:p>
    <w:p w14:paraId="6EDAE895" w14:textId="77777777" w:rsidR="009B7DD5" w:rsidRPr="00995BA9" w:rsidRDefault="009B7DD5" w:rsidP="003E65B7">
      <w:pPr>
        <w:rPr>
          <w:i/>
          <w:iCs/>
          <w:bdr w:val="none" w:sz="0" w:space="0" w:color="auto" w:frame="1"/>
        </w:rPr>
      </w:pPr>
    </w:p>
    <w:p w14:paraId="5F19980F" w14:textId="77777777" w:rsidR="009B7DD5" w:rsidRPr="00995BA9" w:rsidRDefault="009B7DD5" w:rsidP="009B7DD5">
      <w:pPr>
        <w:ind w:left="2160"/>
        <w:rPr>
          <w:i/>
          <w:iCs/>
          <w:bdr w:val="none" w:sz="0" w:space="0" w:color="auto" w:frame="1"/>
        </w:rPr>
      </w:pPr>
      <w:r w:rsidRPr="00995BA9">
        <w:rPr>
          <w:i/>
          <w:iCs/>
          <w:bdr w:val="none" w:sz="0" w:space="0" w:color="auto" w:frame="1"/>
        </w:rPr>
        <w:t>dependents of displaced energy workers;</w:t>
      </w:r>
    </w:p>
    <w:p w14:paraId="73EB6212" w14:textId="77777777" w:rsidR="009B7DD5" w:rsidRPr="00995BA9" w:rsidRDefault="009B7DD5" w:rsidP="003E65B7">
      <w:pPr>
        <w:rPr>
          <w:i/>
          <w:iCs/>
          <w:bdr w:val="none" w:sz="0" w:space="0" w:color="auto" w:frame="1"/>
        </w:rPr>
      </w:pPr>
    </w:p>
    <w:p w14:paraId="281E3896" w14:textId="77777777" w:rsidR="009B7DD5" w:rsidRPr="00995BA9" w:rsidRDefault="009B7DD5" w:rsidP="009B7DD5">
      <w:pPr>
        <w:ind w:left="2160"/>
        <w:rPr>
          <w:i/>
          <w:iCs/>
          <w:bdr w:val="none" w:sz="0" w:space="0" w:color="auto" w:frame="1"/>
        </w:rPr>
      </w:pPr>
      <w:r w:rsidRPr="00995BA9">
        <w:rPr>
          <w:i/>
          <w:iCs/>
          <w:bdr w:val="none" w:sz="0" w:space="0" w:color="auto" w:frame="1"/>
        </w:rPr>
        <w:t xml:space="preserve">women; </w:t>
      </w:r>
    </w:p>
    <w:p w14:paraId="2A6DA9A3" w14:textId="77777777" w:rsidR="009B7DD5" w:rsidRPr="00995BA9" w:rsidRDefault="009B7DD5" w:rsidP="003E65B7">
      <w:pPr>
        <w:rPr>
          <w:i/>
          <w:iCs/>
          <w:bdr w:val="none" w:sz="0" w:space="0" w:color="auto" w:frame="1"/>
        </w:rPr>
      </w:pPr>
    </w:p>
    <w:p w14:paraId="4C118F35" w14:textId="77777777" w:rsidR="009B7DD5" w:rsidRPr="00995BA9" w:rsidRDefault="009B7DD5" w:rsidP="009B7DD5">
      <w:pPr>
        <w:ind w:left="2160"/>
        <w:rPr>
          <w:i/>
          <w:iCs/>
          <w:bdr w:val="none" w:sz="0" w:space="0" w:color="auto" w:frame="1"/>
        </w:rPr>
      </w:pPr>
      <w:r w:rsidRPr="00995BA9">
        <w:rPr>
          <w:i/>
          <w:iCs/>
          <w:bdr w:val="none" w:sz="0" w:space="0" w:color="auto" w:frame="1"/>
        </w:rPr>
        <w:t>LGBTQ+, transgender, or gender nonconforming persons;</w:t>
      </w:r>
    </w:p>
    <w:p w14:paraId="58AFB88C" w14:textId="77777777" w:rsidR="009B7DD5" w:rsidRPr="00995BA9" w:rsidRDefault="009B7DD5" w:rsidP="003E65B7">
      <w:pPr>
        <w:rPr>
          <w:i/>
          <w:iCs/>
          <w:bdr w:val="none" w:sz="0" w:space="0" w:color="auto" w:frame="1"/>
        </w:rPr>
      </w:pPr>
    </w:p>
    <w:p w14:paraId="6847B9F5" w14:textId="77777777" w:rsidR="009B7DD5" w:rsidRPr="00995BA9" w:rsidRDefault="009B7DD5" w:rsidP="009B7DD5">
      <w:pPr>
        <w:ind w:left="2160"/>
        <w:rPr>
          <w:i/>
          <w:iCs/>
          <w:bdr w:val="none" w:sz="0" w:space="0" w:color="auto" w:frame="1"/>
        </w:rPr>
      </w:pPr>
      <w:r w:rsidRPr="00995BA9">
        <w:rPr>
          <w:i/>
          <w:iCs/>
          <w:bdr w:val="none" w:sz="0" w:space="0" w:color="auto" w:frame="1"/>
        </w:rPr>
        <w:t>persons with disabilities; and</w:t>
      </w:r>
    </w:p>
    <w:p w14:paraId="22B5E9D0" w14:textId="77777777" w:rsidR="009B7DD5" w:rsidRPr="00995BA9" w:rsidRDefault="009B7DD5" w:rsidP="003E65B7">
      <w:pPr>
        <w:rPr>
          <w:i/>
          <w:iCs/>
          <w:bdr w:val="none" w:sz="0" w:space="0" w:color="auto" w:frame="1"/>
        </w:rPr>
      </w:pPr>
    </w:p>
    <w:p w14:paraId="37D78311" w14:textId="1EF19191" w:rsidR="009B7DD5" w:rsidRPr="00995BA9" w:rsidRDefault="009B7DD5" w:rsidP="009B7DD5">
      <w:pPr>
        <w:ind w:left="2160"/>
        <w:rPr>
          <w:bdr w:val="none" w:sz="0" w:space="0" w:color="auto" w:frame="1"/>
        </w:rPr>
      </w:pPr>
      <w:r w:rsidRPr="00995BA9">
        <w:rPr>
          <w:i/>
          <w:iCs/>
          <w:bdr w:val="none" w:sz="0" w:space="0" w:color="auto" w:frame="1"/>
        </w:rPr>
        <w:t>members of any of these groups who are also youth</w:t>
      </w:r>
      <w:r w:rsidR="00410695" w:rsidRPr="00995BA9">
        <w:rPr>
          <w:i/>
          <w:iCs/>
          <w:bdr w:val="none" w:sz="0" w:space="0" w:color="auto" w:frame="1"/>
        </w:rPr>
        <w:t>.</w:t>
      </w:r>
      <w:r w:rsidRPr="00995BA9">
        <w:rPr>
          <w:i/>
          <w:iCs/>
          <w:bdr w:val="none" w:sz="0" w:space="0" w:color="auto" w:frame="1"/>
        </w:rPr>
        <w:t xml:space="preserve"> </w:t>
      </w:r>
      <w:r w:rsidRPr="00995BA9">
        <w:rPr>
          <w:bdr w:val="none" w:sz="0" w:space="0" w:color="auto" w:frame="1"/>
        </w:rPr>
        <w:t xml:space="preserve">[20 </w:t>
      </w:r>
      <w:proofErr w:type="spellStart"/>
      <w:r w:rsidRPr="00995BA9">
        <w:rPr>
          <w:bdr w:val="none" w:sz="0" w:space="0" w:color="auto" w:frame="1"/>
        </w:rPr>
        <w:t>ILCS</w:t>
      </w:r>
      <w:proofErr w:type="spellEnd"/>
      <w:r w:rsidRPr="00995BA9">
        <w:rPr>
          <w:bdr w:val="none" w:sz="0" w:space="0" w:color="auto" w:frame="1"/>
        </w:rPr>
        <w:t xml:space="preserve"> 730/5-5]</w:t>
      </w:r>
    </w:p>
    <w:p w14:paraId="61CBE6FC" w14:textId="77777777" w:rsidR="009B7DD5" w:rsidRPr="00995BA9" w:rsidRDefault="009B7DD5" w:rsidP="003E65B7">
      <w:pPr>
        <w:rPr>
          <w:bdr w:val="none" w:sz="0" w:space="0" w:color="auto" w:frame="1"/>
        </w:rPr>
      </w:pPr>
    </w:p>
    <w:p w14:paraId="66693A25" w14:textId="77777777" w:rsidR="009B7DD5" w:rsidRPr="00995BA9" w:rsidRDefault="009B7DD5" w:rsidP="009B7DD5">
      <w:pPr>
        <w:ind w:left="1440"/>
        <w:rPr>
          <w:i/>
          <w:iCs/>
          <w:bdr w:val="none" w:sz="0" w:space="0" w:color="auto" w:frame="1"/>
        </w:rPr>
      </w:pPr>
      <w:r w:rsidRPr="00995BA9">
        <w:rPr>
          <w:i/>
          <w:iCs/>
          <w:bdr w:val="none" w:sz="0" w:space="0" w:color="auto" w:frame="1"/>
        </w:rPr>
        <w:t>"Equity investment eligible community" and "eligible community"</w:t>
      </w:r>
      <w:r w:rsidRPr="00995BA9">
        <w:rPr>
          <w:bdr w:val="none" w:sz="0" w:space="0" w:color="auto" w:frame="1"/>
        </w:rPr>
        <w:t xml:space="preserve"> </w:t>
      </w:r>
      <w:r w:rsidRPr="00995BA9">
        <w:rPr>
          <w:i/>
          <w:iCs/>
          <w:bdr w:val="none" w:sz="0" w:space="0" w:color="auto" w:frame="1"/>
        </w:rPr>
        <w:t>mean the geographic areas throughout Illinois which would most benefit from equitable investments by the State designed to combat discrimination and foster sustainable economic growth. Specifically, the eligible community means the following areas:</w:t>
      </w:r>
    </w:p>
    <w:p w14:paraId="6DE88D28" w14:textId="77777777" w:rsidR="009B7DD5" w:rsidRPr="00995BA9" w:rsidRDefault="009B7DD5" w:rsidP="003E65B7">
      <w:pPr>
        <w:rPr>
          <w:bdr w:val="none" w:sz="0" w:space="0" w:color="auto" w:frame="1"/>
        </w:rPr>
      </w:pPr>
    </w:p>
    <w:p w14:paraId="0D7C3112" w14:textId="42571730" w:rsidR="009B7DD5" w:rsidRPr="00995BA9" w:rsidRDefault="009B7DD5" w:rsidP="009B7DD5">
      <w:pPr>
        <w:ind w:left="2160"/>
        <w:rPr>
          <w:bdr w:val="none" w:sz="0" w:space="0" w:color="auto" w:frame="1"/>
        </w:rPr>
      </w:pPr>
      <w:r w:rsidRPr="00995BA9">
        <w:rPr>
          <w:bdr w:val="none" w:sz="0" w:space="0" w:color="auto" w:frame="1"/>
        </w:rPr>
        <w:t>Restore, Reinvest and Renew Areas (</w:t>
      </w:r>
      <w:proofErr w:type="spellStart"/>
      <w:r w:rsidRPr="00995BA9">
        <w:rPr>
          <w:i/>
          <w:iCs/>
          <w:bdr w:val="none" w:sz="0" w:space="0" w:color="auto" w:frame="1"/>
        </w:rPr>
        <w:t>R3</w:t>
      </w:r>
      <w:proofErr w:type="spellEnd"/>
      <w:r w:rsidRPr="00995BA9">
        <w:rPr>
          <w:i/>
          <w:iCs/>
          <w:bdr w:val="none" w:sz="0" w:space="0" w:color="auto" w:frame="1"/>
        </w:rPr>
        <w:t xml:space="preserve"> Areas</w:t>
      </w:r>
      <w:r w:rsidRPr="00995BA9">
        <w:rPr>
          <w:bdr w:val="none" w:sz="0" w:space="0" w:color="auto" w:frame="1"/>
        </w:rPr>
        <w:t>)</w:t>
      </w:r>
      <w:r w:rsidRPr="00995BA9">
        <w:rPr>
          <w:i/>
          <w:iCs/>
          <w:bdr w:val="none" w:sz="0" w:space="0" w:color="auto" w:frame="1"/>
        </w:rPr>
        <w:t xml:space="preserve"> as established pursuant to Section 10-40 of the Cannabis Regulation and Tax Act</w:t>
      </w:r>
      <w:r w:rsidRPr="00995BA9">
        <w:rPr>
          <w:bdr w:val="none" w:sz="0" w:space="0" w:color="auto" w:frame="1"/>
        </w:rPr>
        <w:t xml:space="preserve"> [410 </w:t>
      </w:r>
      <w:proofErr w:type="spellStart"/>
      <w:r w:rsidRPr="00995BA9">
        <w:rPr>
          <w:bdr w:val="none" w:sz="0" w:space="0" w:color="auto" w:frame="1"/>
        </w:rPr>
        <w:t>ILCS</w:t>
      </w:r>
      <w:proofErr w:type="spellEnd"/>
      <w:r w:rsidRPr="00995BA9">
        <w:rPr>
          <w:bdr w:val="none" w:sz="0" w:space="0" w:color="auto" w:frame="1"/>
        </w:rPr>
        <w:t xml:space="preserve"> 705], </w:t>
      </w:r>
      <w:r w:rsidRPr="00995BA9">
        <w:rPr>
          <w:i/>
          <w:iCs/>
          <w:bdr w:val="none" w:sz="0" w:space="0" w:color="auto" w:frame="1"/>
        </w:rPr>
        <w:t>where residents have historically been excluded from economic opportunities, including opportunities in the energy sector.</w:t>
      </w:r>
      <w:r w:rsidRPr="00995BA9">
        <w:rPr>
          <w:bdr w:val="none" w:sz="0" w:space="0" w:color="auto" w:frame="1"/>
        </w:rPr>
        <w:t xml:space="preserve"> Eligible </w:t>
      </w:r>
      <w:proofErr w:type="spellStart"/>
      <w:r w:rsidRPr="00995BA9">
        <w:rPr>
          <w:bdr w:val="none" w:sz="0" w:space="0" w:color="auto" w:frame="1"/>
        </w:rPr>
        <w:t>R3</w:t>
      </w:r>
      <w:proofErr w:type="spellEnd"/>
      <w:r w:rsidRPr="00995BA9">
        <w:rPr>
          <w:bdr w:val="none" w:sz="0" w:space="0" w:color="auto" w:frame="1"/>
        </w:rPr>
        <w:t xml:space="preserve"> Areas are defined in the </w:t>
      </w:r>
      <w:proofErr w:type="spellStart"/>
      <w:r w:rsidRPr="00995BA9">
        <w:rPr>
          <w:bdr w:val="none" w:sz="0" w:space="0" w:color="auto" w:frame="1"/>
        </w:rPr>
        <w:t>R3</w:t>
      </w:r>
      <w:proofErr w:type="spellEnd"/>
      <w:r w:rsidRPr="00995BA9">
        <w:rPr>
          <w:bdr w:val="none" w:sz="0" w:space="0" w:color="auto" w:frame="1"/>
        </w:rPr>
        <w:t xml:space="preserve"> service map (website at </w:t>
      </w:r>
      <w:r w:rsidRPr="00995BA9">
        <w:t>A</w:t>
      </w:r>
      <w:r w:rsidRPr="00995BA9">
        <w:rPr>
          <w:rFonts w:eastAsia="Segoe UI"/>
        </w:rPr>
        <w:t>rcg.is/</w:t>
      </w:r>
      <w:proofErr w:type="spellStart"/>
      <w:r w:rsidRPr="00995BA9">
        <w:rPr>
          <w:rFonts w:eastAsia="Segoe UI"/>
        </w:rPr>
        <w:t>1Wvv4X</w:t>
      </w:r>
      <w:proofErr w:type="spellEnd"/>
      <w:r w:rsidRPr="00995BA9">
        <w:rPr>
          <w:bdr w:val="none" w:sz="0" w:space="0" w:color="auto" w:frame="1"/>
        </w:rPr>
        <w:t>); and</w:t>
      </w:r>
    </w:p>
    <w:p w14:paraId="707324A0" w14:textId="77777777" w:rsidR="009B7DD5" w:rsidRPr="00995BA9" w:rsidRDefault="009B7DD5" w:rsidP="003E65B7">
      <w:pPr>
        <w:rPr>
          <w:bdr w:val="none" w:sz="0" w:space="0" w:color="auto" w:frame="1"/>
        </w:rPr>
      </w:pPr>
    </w:p>
    <w:p w14:paraId="0C510AF6" w14:textId="23F0AE54" w:rsidR="009B7DD5" w:rsidRPr="00995BA9" w:rsidRDefault="009B7DD5" w:rsidP="009B7DD5">
      <w:pPr>
        <w:ind w:left="2160"/>
        <w:rPr>
          <w:bdr w:val="none" w:sz="0" w:space="0" w:color="auto" w:frame="1"/>
        </w:rPr>
      </w:pPr>
      <w:r w:rsidRPr="00995BA9">
        <w:rPr>
          <w:i/>
          <w:iCs/>
          <w:bdr w:val="none" w:sz="0" w:space="0" w:color="auto" w:frame="1"/>
        </w:rPr>
        <w:t>Environmental justice communities</w:t>
      </w:r>
      <w:r w:rsidR="00410695" w:rsidRPr="00995BA9">
        <w:rPr>
          <w:i/>
          <w:iCs/>
          <w:bdr w:val="none" w:sz="0" w:space="0" w:color="auto" w:frame="1"/>
        </w:rPr>
        <w:t>.</w:t>
      </w:r>
      <w:r w:rsidRPr="00995BA9">
        <w:rPr>
          <w:i/>
          <w:iCs/>
          <w:bdr w:val="none" w:sz="0" w:space="0" w:color="auto" w:frame="1"/>
        </w:rPr>
        <w:t xml:space="preserve"> </w:t>
      </w:r>
      <w:r w:rsidRPr="00995BA9">
        <w:rPr>
          <w:bdr w:val="none" w:sz="0" w:space="0" w:color="auto" w:frame="1"/>
        </w:rPr>
        <w:t xml:space="preserve">[20 </w:t>
      </w:r>
      <w:proofErr w:type="spellStart"/>
      <w:r w:rsidRPr="00995BA9">
        <w:rPr>
          <w:bdr w:val="none" w:sz="0" w:space="0" w:color="auto" w:frame="1"/>
        </w:rPr>
        <w:t>ILCS</w:t>
      </w:r>
      <w:proofErr w:type="spellEnd"/>
      <w:r w:rsidRPr="00995BA9">
        <w:rPr>
          <w:bdr w:val="none" w:sz="0" w:space="0" w:color="auto" w:frame="1"/>
        </w:rPr>
        <w:t xml:space="preserve"> 730/5-5]  See </w:t>
      </w:r>
      <w:proofErr w:type="gramStart"/>
      <w:r w:rsidRPr="00995BA9">
        <w:rPr>
          <w:bdr w:val="none" w:sz="0" w:space="0" w:color="auto" w:frame="1"/>
        </w:rPr>
        <w:t>The</w:t>
      </w:r>
      <w:proofErr w:type="gramEnd"/>
      <w:r w:rsidRPr="00995BA9">
        <w:rPr>
          <w:bdr w:val="none" w:sz="0" w:space="0" w:color="auto" w:frame="1"/>
        </w:rPr>
        <w:t xml:space="preserve"> Equity Investment Eligible Community Map (website at: </w:t>
      </w:r>
      <w:r w:rsidRPr="00995BA9">
        <w:t xml:space="preserve"> A</w:t>
      </w:r>
      <w:r w:rsidRPr="00995BA9">
        <w:rPr>
          <w:rFonts w:eastAsia="Segoe UI"/>
        </w:rPr>
        <w:t>rcg.is/</w:t>
      </w:r>
      <w:proofErr w:type="spellStart"/>
      <w:r w:rsidRPr="00995BA9">
        <w:rPr>
          <w:rFonts w:eastAsia="Segoe UI"/>
        </w:rPr>
        <w:t>1Wvv4X</w:t>
      </w:r>
      <w:proofErr w:type="spellEnd"/>
      <w:r w:rsidRPr="00995BA9">
        <w:rPr>
          <w:bdr w:val="none" w:sz="0" w:space="0" w:color="auto" w:frame="1"/>
        </w:rPr>
        <w:t xml:space="preserve">), which defines the areas that satisfy the criteria for both </w:t>
      </w:r>
      <w:proofErr w:type="spellStart"/>
      <w:r w:rsidRPr="00995BA9">
        <w:rPr>
          <w:bdr w:val="none" w:sz="0" w:space="0" w:color="auto" w:frame="1"/>
        </w:rPr>
        <w:t>R3</w:t>
      </w:r>
      <w:proofErr w:type="spellEnd"/>
      <w:r w:rsidRPr="00995BA9">
        <w:rPr>
          <w:bdr w:val="none" w:sz="0" w:space="0" w:color="auto" w:frame="1"/>
        </w:rPr>
        <w:t xml:space="preserve"> Areas and environmental justice communities.</w:t>
      </w:r>
    </w:p>
    <w:p w14:paraId="1C1E2429" w14:textId="77777777" w:rsidR="009B7DD5" w:rsidRPr="00995BA9" w:rsidRDefault="009B7DD5" w:rsidP="003E65B7">
      <w:pPr>
        <w:rPr>
          <w:bdr w:val="none" w:sz="0" w:space="0" w:color="auto" w:frame="1"/>
        </w:rPr>
      </w:pPr>
    </w:p>
    <w:p w14:paraId="4B5DF37D" w14:textId="1A6A4594" w:rsidR="009B7DD5" w:rsidRPr="00995BA9" w:rsidRDefault="00A8679C" w:rsidP="009B7DD5">
      <w:pPr>
        <w:ind w:left="1440"/>
        <w:rPr>
          <w:bdr w:val="none" w:sz="0" w:space="0" w:color="auto" w:frame="1"/>
        </w:rPr>
      </w:pPr>
      <w:r w:rsidRPr="00995BA9">
        <w:rPr>
          <w:i/>
          <w:iCs/>
          <w:bdr w:val="none" w:sz="0" w:space="0" w:color="auto" w:frame="1"/>
        </w:rPr>
        <w:t>"</w:t>
      </w:r>
      <w:r w:rsidR="009B7DD5" w:rsidRPr="00995BA9">
        <w:rPr>
          <w:i/>
          <w:iCs/>
          <w:bdr w:val="none" w:sz="0" w:space="0" w:color="auto" w:frame="1"/>
        </w:rPr>
        <w:t>Equity investment eligible person</w:t>
      </w:r>
      <w:r w:rsidRPr="00995BA9">
        <w:rPr>
          <w:i/>
          <w:iCs/>
          <w:bdr w:val="none" w:sz="0" w:space="0" w:color="auto" w:frame="1"/>
        </w:rPr>
        <w:t>"</w:t>
      </w:r>
      <w:r w:rsidR="009B7DD5" w:rsidRPr="00995BA9">
        <w:rPr>
          <w:bdr w:val="none" w:sz="0" w:space="0" w:color="auto" w:frame="1"/>
        </w:rPr>
        <w:t xml:space="preserve"> or </w:t>
      </w:r>
      <w:r w:rsidRPr="00995BA9">
        <w:rPr>
          <w:i/>
          <w:iCs/>
          <w:bdr w:val="none" w:sz="0" w:space="0" w:color="auto" w:frame="1"/>
        </w:rPr>
        <w:t>"</w:t>
      </w:r>
      <w:r w:rsidR="009B7DD5" w:rsidRPr="00995BA9">
        <w:rPr>
          <w:i/>
          <w:iCs/>
          <w:bdr w:val="none" w:sz="0" w:space="0" w:color="auto" w:frame="1"/>
        </w:rPr>
        <w:t>eligible person</w:t>
      </w:r>
      <w:r w:rsidRPr="00995BA9">
        <w:rPr>
          <w:i/>
          <w:iCs/>
          <w:bdr w:val="none" w:sz="0" w:space="0" w:color="auto" w:frame="1"/>
        </w:rPr>
        <w:t>"</w:t>
      </w:r>
      <w:r w:rsidR="009B7DD5" w:rsidRPr="00995BA9">
        <w:rPr>
          <w:bdr w:val="none" w:sz="0" w:space="0" w:color="auto" w:frame="1"/>
        </w:rPr>
        <w:t xml:space="preserve"> </w:t>
      </w:r>
      <w:r w:rsidR="009B7DD5" w:rsidRPr="00995BA9">
        <w:rPr>
          <w:i/>
          <w:iCs/>
          <w:bdr w:val="none" w:sz="0" w:space="0" w:color="auto" w:frame="1"/>
        </w:rPr>
        <w:t>means the persons who would most benefit from equitable investments by the State designed to combat discrimination and foster sustainable economic growth.</w:t>
      </w:r>
      <w:r w:rsidR="009B7DD5" w:rsidRPr="00995BA9">
        <w:rPr>
          <w:bdr w:val="none" w:sz="0" w:space="0" w:color="auto" w:frame="1"/>
        </w:rPr>
        <w:t xml:space="preserve"> </w:t>
      </w:r>
      <w:r w:rsidR="009B7DD5" w:rsidRPr="00995BA9">
        <w:rPr>
          <w:i/>
          <w:iCs/>
          <w:bdr w:val="none" w:sz="0" w:space="0" w:color="auto" w:frame="1"/>
        </w:rPr>
        <w:t xml:space="preserve">Specifically, eligible persons </w:t>
      </w:r>
      <w:proofErr w:type="gramStart"/>
      <w:r w:rsidR="009B7DD5" w:rsidRPr="00995BA9">
        <w:rPr>
          <w:i/>
          <w:iCs/>
          <w:bdr w:val="none" w:sz="0" w:space="0" w:color="auto" w:frame="1"/>
        </w:rPr>
        <w:t>means</w:t>
      </w:r>
      <w:proofErr w:type="gramEnd"/>
      <w:r w:rsidR="009B7DD5" w:rsidRPr="00995BA9">
        <w:rPr>
          <w:i/>
          <w:iCs/>
          <w:bdr w:val="none" w:sz="0" w:space="0" w:color="auto" w:frame="1"/>
        </w:rPr>
        <w:t>:</w:t>
      </w:r>
    </w:p>
    <w:p w14:paraId="6E52DDE5" w14:textId="77777777" w:rsidR="009B7DD5" w:rsidRPr="00995BA9" w:rsidRDefault="009B7DD5" w:rsidP="003E65B7">
      <w:pPr>
        <w:rPr>
          <w:bdr w:val="none" w:sz="0" w:space="0" w:color="auto" w:frame="1"/>
        </w:rPr>
      </w:pPr>
    </w:p>
    <w:p w14:paraId="7C179213" w14:textId="77777777" w:rsidR="009B7DD5" w:rsidRPr="00995BA9" w:rsidRDefault="009B7DD5" w:rsidP="009B7DD5">
      <w:pPr>
        <w:ind w:left="2160"/>
        <w:rPr>
          <w:i/>
          <w:iCs/>
          <w:bdr w:val="none" w:sz="0" w:space="0" w:color="auto" w:frame="1"/>
        </w:rPr>
      </w:pPr>
      <w:r w:rsidRPr="00995BA9">
        <w:rPr>
          <w:i/>
          <w:iCs/>
          <w:bdr w:val="none" w:sz="0" w:space="0" w:color="auto" w:frame="1"/>
        </w:rPr>
        <w:lastRenderedPageBreak/>
        <w:t xml:space="preserve">Persons whose primary residence is in an equity investment eligible community; </w:t>
      </w:r>
    </w:p>
    <w:p w14:paraId="2F4BD4B8" w14:textId="77777777" w:rsidR="009B7DD5" w:rsidRPr="00995BA9" w:rsidRDefault="009B7DD5" w:rsidP="003E65B7">
      <w:pPr>
        <w:rPr>
          <w:i/>
          <w:iCs/>
          <w:bdr w:val="none" w:sz="0" w:space="0" w:color="auto" w:frame="1"/>
        </w:rPr>
      </w:pPr>
    </w:p>
    <w:p w14:paraId="0B2C6D64" w14:textId="77777777" w:rsidR="009B7DD5" w:rsidRPr="00995BA9" w:rsidRDefault="009B7DD5" w:rsidP="009B7DD5">
      <w:pPr>
        <w:ind w:left="2160"/>
        <w:rPr>
          <w:i/>
          <w:iCs/>
          <w:bdr w:val="none" w:sz="0" w:space="0" w:color="auto" w:frame="1"/>
        </w:rPr>
      </w:pPr>
      <w:r w:rsidRPr="00995BA9">
        <w:rPr>
          <w:i/>
          <w:iCs/>
          <w:bdr w:val="none" w:sz="0" w:space="0" w:color="auto" w:frame="1"/>
        </w:rPr>
        <w:t>Persons who are graduates of or currently enrolled in the foster care system; or</w:t>
      </w:r>
    </w:p>
    <w:p w14:paraId="426D40F0" w14:textId="77777777" w:rsidR="009B7DD5" w:rsidRPr="00995BA9" w:rsidRDefault="009B7DD5" w:rsidP="003E65B7">
      <w:pPr>
        <w:rPr>
          <w:i/>
          <w:iCs/>
          <w:bdr w:val="none" w:sz="0" w:space="0" w:color="auto" w:frame="1"/>
        </w:rPr>
      </w:pPr>
    </w:p>
    <w:p w14:paraId="74610616" w14:textId="77777777" w:rsidR="009B7DD5" w:rsidRPr="00995BA9" w:rsidRDefault="009B7DD5" w:rsidP="009B7DD5">
      <w:pPr>
        <w:ind w:left="2160"/>
        <w:rPr>
          <w:bdr w:val="none" w:sz="0" w:space="0" w:color="auto" w:frame="1"/>
        </w:rPr>
      </w:pPr>
      <w:r w:rsidRPr="00995BA9">
        <w:rPr>
          <w:i/>
          <w:iCs/>
          <w:bdr w:val="none" w:sz="0" w:space="0" w:color="auto" w:frame="1"/>
        </w:rPr>
        <w:t xml:space="preserve">Persons who were formerly incarcerated. </w:t>
      </w:r>
      <w:r w:rsidRPr="00995BA9">
        <w:rPr>
          <w:bdr w:val="none" w:sz="0" w:space="0" w:color="auto" w:frame="1"/>
        </w:rPr>
        <w:t xml:space="preserve">[20 </w:t>
      </w:r>
      <w:proofErr w:type="spellStart"/>
      <w:r w:rsidRPr="00995BA9">
        <w:rPr>
          <w:bdr w:val="none" w:sz="0" w:space="0" w:color="auto" w:frame="1"/>
        </w:rPr>
        <w:t>ILCS</w:t>
      </w:r>
      <w:proofErr w:type="spellEnd"/>
      <w:r w:rsidRPr="00995BA9">
        <w:rPr>
          <w:bdr w:val="none" w:sz="0" w:space="0" w:color="auto" w:frame="1"/>
        </w:rPr>
        <w:t xml:space="preserve"> 730/5-5]</w:t>
      </w:r>
    </w:p>
    <w:p w14:paraId="49335E19" w14:textId="03472C59" w:rsidR="009B7DD5" w:rsidRPr="00995BA9" w:rsidRDefault="009B7DD5" w:rsidP="009B7DD5">
      <w:pPr>
        <w:rPr>
          <w:bdr w:val="none" w:sz="0" w:space="0" w:color="auto" w:frame="1"/>
        </w:rPr>
      </w:pPr>
    </w:p>
    <w:p w14:paraId="5C7CF360" w14:textId="44284616" w:rsidR="001D1062" w:rsidRPr="00995BA9" w:rsidRDefault="001D1062" w:rsidP="001D1062">
      <w:pPr>
        <w:ind w:left="1440"/>
        <w:rPr>
          <w:bdr w:val="none" w:sz="0" w:space="0" w:color="auto" w:frame="1"/>
        </w:rPr>
      </w:pPr>
      <w:r w:rsidRPr="00995BA9">
        <w:rPr>
          <w:bdr w:val="none" w:sz="0" w:space="0" w:color="auto" w:frame="1"/>
        </w:rPr>
        <w:t>"Essential Employability Skills" means those general skills that are required to be successful in all sectors of the labor market and are separate from the technical skills attained in career pathways or academic skills such a</w:t>
      </w:r>
      <w:r w:rsidR="005F61D3" w:rsidRPr="00995BA9">
        <w:rPr>
          <w:bdr w:val="none" w:sz="0" w:space="0" w:color="auto" w:frame="1"/>
        </w:rPr>
        <w:t>s</w:t>
      </w:r>
      <w:r w:rsidRPr="00995BA9">
        <w:rPr>
          <w:bdr w:val="none" w:sz="0" w:space="0" w:color="auto" w:frame="1"/>
        </w:rPr>
        <w:t xml:space="preserve"> math and reading.  The essential employability skills, devel</w:t>
      </w:r>
      <w:r w:rsidR="00BD776E" w:rsidRPr="00995BA9">
        <w:rPr>
          <w:bdr w:val="none" w:sz="0" w:space="0" w:color="auto" w:frame="1"/>
        </w:rPr>
        <w:t>o</w:t>
      </w:r>
      <w:r w:rsidRPr="00995BA9">
        <w:rPr>
          <w:bdr w:val="none" w:sz="0" w:space="0" w:color="auto" w:frame="1"/>
        </w:rPr>
        <w:t>ped by various workforce development stakeholders in Illinois, include, but are not limited to, personal ethics, work ethics, communication skills, and teamwork.</w:t>
      </w:r>
    </w:p>
    <w:p w14:paraId="2A0F454D" w14:textId="77777777" w:rsidR="001D1062" w:rsidRPr="00995BA9" w:rsidRDefault="001D1062" w:rsidP="009B7DD5">
      <w:pPr>
        <w:rPr>
          <w:bdr w:val="none" w:sz="0" w:space="0" w:color="auto" w:frame="1"/>
        </w:rPr>
      </w:pPr>
    </w:p>
    <w:p w14:paraId="52ADB255" w14:textId="77777777" w:rsidR="009B7DD5" w:rsidRPr="00995BA9" w:rsidRDefault="009B7DD5" w:rsidP="009B7DD5">
      <w:pPr>
        <w:ind w:left="1440"/>
        <w:rPr>
          <w:bdr w:val="none" w:sz="0" w:space="0" w:color="auto" w:frame="1"/>
        </w:rPr>
      </w:pPr>
      <w:r w:rsidRPr="00995BA9">
        <w:rPr>
          <w:bdr w:val="none" w:sz="0" w:space="0" w:color="auto" w:frame="1"/>
        </w:rPr>
        <w:t>"</w:t>
      </w:r>
      <w:proofErr w:type="spellStart"/>
      <w:r w:rsidRPr="00995BA9">
        <w:rPr>
          <w:bdr w:val="none" w:sz="0" w:space="0" w:color="auto" w:frame="1"/>
        </w:rPr>
        <w:t>GATA</w:t>
      </w:r>
      <w:proofErr w:type="spellEnd"/>
      <w:r w:rsidRPr="00995BA9">
        <w:rPr>
          <w:bdr w:val="none" w:sz="0" w:space="0" w:color="auto" w:frame="1"/>
        </w:rPr>
        <w:t xml:space="preserve">" means the Grant Accountability and Transparency Act [30 </w:t>
      </w:r>
      <w:proofErr w:type="spellStart"/>
      <w:r w:rsidRPr="00995BA9">
        <w:rPr>
          <w:bdr w:val="none" w:sz="0" w:space="0" w:color="auto" w:frame="1"/>
        </w:rPr>
        <w:t>ILCS</w:t>
      </w:r>
      <w:proofErr w:type="spellEnd"/>
      <w:r w:rsidRPr="00995BA9">
        <w:rPr>
          <w:bdr w:val="none" w:sz="0" w:space="0" w:color="auto" w:frame="1"/>
        </w:rPr>
        <w:t xml:space="preserve"> 708].</w:t>
      </w:r>
    </w:p>
    <w:p w14:paraId="6C9F4B21" w14:textId="77777777" w:rsidR="009B7DD5" w:rsidRPr="00995BA9" w:rsidRDefault="009B7DD5" w:rsidP="003E65B7">
      <w:pPr>
        <w:rPr>
          <w:bdr w:val="none" w:sz="0" w:space="0" w:color="auto" w:frame="1"/>
        </w:rPr>
      </w:pPr>
    </w:p>
    <w:p w14:paraId="3612328A" w14:textId="77777777" w:rsidR="009B7DD5" w:rsidRPr="00995BA9" w:rsidRDefault="009B7DD5" w:rsidP="009B7DD5">
      <w:pPr>
        <w:ind w:left="1440"/>
        <w:rPr>
          <w:bdr w:val="none" w:sz="0" w:space="0" w:color="auto" w:frame="1"/>
        </w:rPr>
      </w:pPr>
      <w:r w:rsidRPr="00995BA9">
        <w:rPr>
          <w:bdr w:val="none" w:sz="0" w:space="0" w:color="auto" w:frame="1"/>
        </w:rPr>
        <w:t>"</w:t>
      </w:r>
      <w:proofErr w:type="spellStart"/>
      <w:r w:rsidRPr="00995BA9">
        <w:rPr>
          <w:bdr w:val="none" w:sz="0" w:space="0" w:color="auto" w:frame="1"/>
        </w:rPr>
        <w:t>GATA</w:t>
      </w:r>
      <w:proofErr w:type="spellEnd"/>
      <w:r w:rsidRPr="00995BA9">
        <w:rPr>
          <w:bdr w:val="none" w:sz="0" w:space="0" w:color="auto" w:frame="1"/>
        </w:rPr>
        <w:t xml:space="preserve"> Rule" means the administrative rules of the Governor's Office of Management and Budget found at 44 Ill. Adm. Code 7000. </w:t>
      </w:r>
    </w:p>
    <w:p w14:paraId="7329B438" w14:textId="77777777" w:rsidR="009B7DD5" w:rsidRPr="00995BA9" w:rsidRDefault="009B7DD5" w:rsidP="003E65B7">
      <w:pPr>
        <w:rPr>
          <w:bdr w:val="none" w:sz="0" w:space="0" w:color="auto" w:frame="1"/>
        </w:rPr>
      </w:pPr>
    </w:p>
    <w:p w14:paraId="58D14619" w14:textId="58FC56CD" w:rsidR="00D13E5A" w:rsidRPr="00995BA9" w:rsidRDefault="00D13E5A" w:rsidP="009B7DD5">
      <w:pPr>
        <w:ind w:left="1440"/>
        <w:rPr>
          <w:bdr w:val="none" w:sz="0" w:space="0" w:color="auto" w:frame="1"/>
        </w:rPr>
      </w:pPr>
      <w:r w:rsidRPr="00995BA9">
        <w:rPr>
          <w:bdr w:val="none" w:sz="0" w:space="0" w:color="auto" w:frame="1"/>
        </w:rPr>
        <w:t>"Inclusion" means the action or state of including and feeling an empowered sense of belonging within a group or organization.</w:t>
      </w:r>
    </w:p>
    <w:p w14:paraId="5E215944" w14:textId="77777777" w:rsidR="00D13E5A" w:rsidRPr="00995BA9" w:rsidRDefault="00D13E5A" w:rsidP="003E65B7">
      <w:pPr>
        <w:rPr>
          <w:bdr w:val="none" w:sz="0" w:space="0" w:color="auto" w:frame="1"/>
        </w:rPr>
      </w:pPr>
    </w:p>
    <w:p w14:paraId="6834A38B" w14:textId="6F7B0951" w:rsidR="009B7DD5" w:rsidRPr="00995BA9" w:rsidRDefault="009B7DD5" w:rsidP="009B7DD5">
      <w:pPr>
        <w:ind w:left="1440"/>
        <w:rPr>
          <w:bdr w:val="none" w:sz="0" w:space="0" w:color="auto" w:frame="1"/>
        </w:rPr>
      </w:pPr>
      <w:r w:rsidRPr="00995BA9">
        <w:rPr>
          <w:bdr w:val="none" w:sz="0" w:space="0" w:color="auto" w:frame="1"/>
        </w:rPr>
        <w:t xml:space="preserve">"Nonprofit organization" means a corporation organized under the General Not </w:t>
      </w:r>
      <w:proofErr w:type="gramStart"/>
      <w:r w:rsidRPr="00995BA9">
        <w:rPr>
          <w:bdr w:val="none" w:sz="0" w:space="0" w:color="auto" w:frame="1"/>
        </w:rPr>
        <w:t>For</w:t>
      </w:r>
      <w:proofErr w:type="gramEnd"/>
      <w:r w:rsidRPr="00995BA9">
        <w:rPr>
          <w:bdr w:val="none" w:sz="0" w:space="0" w:color="auto" w:frame="1"/>
        </w:rPr>
        <w:t xml:space="preserve"> Profit Corporation Act of 1986, in good standing to operate in the State of Illinois, that is representative of a community or a significant segment of a community. </w:t>
      </w:r>
    </w:p>
    <w:p w14:paraId="4673070E" w14:textId="77777777" w:rsidR="009B7DD5" w:rsidRPr="00995BA9" w:rsidRDefault="009B7DD5" w:rsidP="003E65B7">
      <w:pPr>
        <w:rPr>
          <w:bdr w:val="none" w:sz="0" w:space="0" w:color="auto" w:frame="1"/>
        </w:rPr>
      </w:pPr>
    </w:p>
    <w:p w14:paraId="45E26BB8" w14:textId="77777777" w:rsidR="009B7DD5" w:rsidRPr="00995BA9" w:rsidRDefault="009B7DD5" w:rsidP="009B7DD5">
      <w:pPr>
        <w:ind w:left="1440"/>
        <w:rPr>
          <w:bdr w:val="none" w:sz="0" w:space="0" w:color="auto" w:frame="1"/>
        </w:rPr>
      </w:pPr>
      <w:r w:rsidRPr="00995BA9">
        <w:rPr>
          <w:bdr w:val="none" w:sz="0" w:space="0" w:color="auto" w:frame="1"/>
        </w:rPr>
        <w:t>"Pre-apprenticeship program" means a training program designed to prepare individuals to enter and succeed in apprenticeship programs or in another career pathway approach. Pre-apprenticeship programs have the following core elements:</w:t>
      </w:r>
    </w:p>
    <w:p w14:paraId="1A4B3E33" w14:textId="77777777" w:rsidR="009B7DD5" w:rsidRPr="00995BA9" w:rsidRDefault="009B7DD5" w:rsidP="003E65B7">
      <w:pPr>
        <w:rPr>
          <w:bdr w:val="none" w:sz="0" w:space="0" w:color="auto" w:frame="1"/>
        </w:rPr>
      </w:pPr>
    </w:p>
    <w:p w14:paraId="539DE186" w14:textId="77777777" w:rsidR="009B7DD5" w:rsidRPr="00995BA9" w:rsidRDefault="009B7DD5" w:rsidP="009B7DD5">
      <w:pPr>
        <w:ind w:left="2160"/>
        <w:rPr>
          <w:bdr w:val="none" w:sz="0" w:space="0" w:color="auto" w:frame="1"/>
        </w:rPr>
      </w:pPr>
      <w:r w:rsidRPr="00995BA9">
        <w:rPr>
          <w:bdr w:val="none" w:sz="0" w:space="0" w:color="auto" w:frame="1"/>
        </w:rPr>
        <w:t>Inclusive recruitment of equity focused populations;</w:t>
      </w:r>
    </w:p>
    <w:p w14:paraId="6AE1B7F4" w14:textId="77777777" w:rsidR="009B7DD5" w:rsidRPr="00995BA9" w:rsidRDefault="009B7DD5" w:rsidP="003E65B7">
      <w:pPr>
        <w:rPr>
          <w:bdr w:val="none" w:sz="0" w:space="0" w:color="auto" w:frame="1"/>
        </w:rPr>
      </w:pPr>
    </w:p>
    <w:p w14:paraId="705B0984" w14:textId="77777777" w:rsidR="009B7DD5" w:rsidRPr="00995BA9" w:rsidRDefault="009B7DD5" w:rsidP="009B7DD5">
      <w:pPr>
        <w:ind w:left="2160"/>
        <w:rPr>
          <w:bdr w:val="none" w:sz="0" w:space="0" w:color="auto" w:frame="1"/>
        </w:rPr>
      </w:pPr>
      <w:r w:rsidRPr="00995BA9">
        <w:rPr>
          <w:bdr w:val="none" w:sz="0" w:space="0" w:color="auto" w:frame="1"/>
        </w:rPr>
        <w:t>Industry-focused curriculum and training;</w:t>
      </w:r>
    </w:p>
    <w:p w14:paraId="6F891326" w14:textId="77777777" w:rsidR="009B7DD5" w:rsidRPr="00995BA9" w:rsidRDefault="009B7DD5" w:rsidP="003E65B7">
      <w:pPr>
        <w:rPr>
          <w:bdr w:val="none" w:sz="0" w:space="0" w:color="auto" w:frame="1"/>
        </w:rPr>
      </w:pPr>
    </w:p>
    <w:p w14:paraId="78B07EEE" w14:textId="77777777" w:rsidR="009B7DD5" w:rsidRPr="00995BA9" w:rsidRDefault="009B7DD5" w:rsidP="009B7DD5">
      <w:pPr>
        <w:ind w:left="2160"/>
        <w:rPr>
          <w:bdr w:val="none" w:sz="0" w:space="0" w:color="auto" w:frame="1"/>
        </w:rPr>
      </w:pPr>
      <w:r w:rsidRPr="00995BA9">
        <w:rPr>
          <w:bdr w:val="none" w:sz="0" w:space="0" w:color="auto" w:frame="1"/>
        </w:rPr>
        <w:t>Hands-on learning or work-based learning;</w:t>
      </w:r>
    </w:p>
    <w:p w14:paraId="2602607B" w14:textId="77777777" w:rsidR="009B7DD5" w:rsidRPr="00995BA9" w:rsidRDefault="009B7DD5" w:rsidP="003E65B7">
      <w:pPr>
        <w:rPr>
          <w:bdr w:val="none" w:sz="0" w:space="0" w:color="auto" w:frame="1"/>
        </w:rPr>
      </w:pPr>
    </w:p>
    <w:p w14:paraId="443C1770" w14:textId="77777777" w:rsidR="009B7DD5" w:rsidRPr="00995BA9" w:rsidRDefault="009B7DD5" w:rsidP="009B7DD5">
      <w:pPr>
        <w:ind w:left="2160"/>
        <w:rPr>
          <w:bdr w:val="none" w:sz="0" w:space="0" w:color="auto" w:frame="1"/>
        </w:rPr>
      </w:pPr>
      <w:r w:rsidRPr="00995BA9">
        <w:rPr>
          <w:bdr w:val="none" w:sz="0" w:space="0" w:color="auto" w:frame="1"/>
        </w:rPr>
        <w:t>Retention services for successful participation and completion;</w:t>
      </w:r>
    </w:p>
    <w:p w14:paraId="505C0BD6" w14:textId="77777777" w:rsidR="009B7DD5" w:rsidRPr="00995BA9" w:rsidRDefault="009B7DD5" w:rsidP="003E65B7">
      <w:pPr>
        <w:rPr>
          <w:bdr w:val="none" w:sz="0" w:space="0" w:color="auto" w:frame="1"/>
        </w:rPr>
      </w:pPr>
    </w:p>
    <w:p w14:paraId="763EFD03" w14:textId="77777777" w:rsidR="009B7DD5" w:rsidRPr="00995BA9" w:rsidRDefault="009B7DD5" w:rsidP="009B7DD5">
      <w:pPr>
        <w:ind w:left="2160"/>
        <w:rPr>
          <w:bdr w:val="none" w:sz="0" w:space="0" w:color="auto" w:frame="1"/>
        </w:rPr>
      </w:pPr>
      <w:r w:rsidRPr="00995BA9">
        <w:rPr>
          <w:bdr w:val="none" w:sz="0" w:space="0" w:color="auto" w:frame="1"/>
        </w:rPr>
        <w:t>Partnerships with contractors and connections to apprenticeship programs; and</w:t>
      </w:r>
    </w:p>
    <w:p w14:paraId="697D47FC" w14:textId="77777777" w:rsidR="009B7DD5" w:rsidRPr="00995BA9" w:rsidRDefault="009B7DD5" w:rsidP="003E65B7">
      <w:pPr>
        <w:rPr>
          <w:bdr w:val="none" w:sz="0" w:space="0" w:color="auto" w:frame="1"/>
        </w:rPr>
      </w:pPr>
    </w:p>
    <w:p w14:paraId="063F7DF8" w14:textId="77777777" w:rsidR="009B7DD5" w:rsidRPr="00995BA9" w:rsidRDefault="009B7DD5" w:rsidP="009B7DD5">
      <w:pPr>
        <w:ind w:left="2160"/>
        <w:rPr>
          <w:bdr w:val="none" w:sz="0" w:space="0" w:color="auto" w:frame="1"/>
        </w:rPr>
      </w:pPr>
      <w:r w:rsidRPr="00995BA9">
        <w:rPr>
          <w:bdr w:val="none" w:sz="0" w:space="0" w:color="auto" w:frame="1"/>
        </w:rPr>
        <w:t>Strive for credential acquisition.</w:t>
      </w:r>
    </w:p>
    <w:p w14:paraId="4CD04A64" w14:textId="77777777" w:rsidR="009B7DD5" w:rsidRPr="00995BA9" w:rsidRDefault="009B7DD5" w:rsidP="003E65B7">
      <w:pPr>
        <w:rPr>
          <w:bdr w:val="none" w:sz="0" w:space="0" w:color="auto" w:frame="1"/>
        </w:rPr>
      </w:pPr>
    </w:p>
    <w:p w14:paraId="6DC2BA1D" w14:textId="77777777" w:rsidR="009B7DD5" w:rsidRPr="00995BA9" w:rsidRDefault="009B7DD5" w:rsidP="009B7DD5">
      <w:pPr>
        <w:ind w:left="1440"/>
        <w:rPr>
          <w:rFonts w:eastAsiaTheme="minorHAnsi"/>
        </w:rPr>
      </w:pPr>
      <w:r w:rsidRPr="00995BA9">
        <w:rPr>
          <w:bdr w:val="none" w:sz="0" w:space="0" w:color="auto" w:frame="1"/>
        </w:rPr>
        <w:lastRenderedPageBreak/>
        <w:t xml:space="preserve">"Program" means the </w:t>
      </w:r>
      <w:r w:rsidRPr="00995BA9">
        <w:t>Illinois Climate Works Pre-</w:t>
      </w:r>
      <w:proofErr w:type="gramStart"/>
      <w:r w:rsidRPr="00995BA9">
        <w:t>apprenticeship</w:t>
      </w:r>
      <w:proofErr w:type="gramEnd"/>
      <w:r w:rsidRPr="00995BA9">
        <w:t xml:space="preserve"> Program.  </w:t>
      </w:r>
    </w:p>
    <w:p w14:paraId="626AD7EE" w14:textId="77777777" w:rsidR="009B7DD5" w:rsidRPr="00995BA9" w:rsidRDefault="009B7DD5" w:rsidP="003E65B7"/>
    <w:p w14:paraId="37EAA6CB" w14:textId="77777777" w:rsidR="009B7DD5" w:rsidRPr="00995BA9" w:rsidRDefault="009B7DD5" w:rsidP="009B7DD5">
      <w:pPr>
        <w:ind w:left="1440"/>
        <w:rPr>
          <w:bdr w:val="none" w:sz="0" w:space="0" w:color="auto" w:frame="1"/>
        </w:rPr>
      </w:pPr>
      <w:r w:rsidRPr="00995BA9">
        <w:rPr>
          <w:bdr w:val="none" w:sz="0" w:space="0" w:color="auto" w:frame="1"/>
        </w:rPr>
        <w:t>"Registered apprenticeship" means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 or a State apprenticeship agency.</w:t>
      </w:r>
    </w:p>
    <w:p w14:paraId="400D91B6" w14:textId="77777777" w:rsidR="009B7DD5" w:rsidRPr="00995BA9" w:rsidRDefault="009B7DD5" w:rsidP="003E65B7">
      <w:pPr>
        <w:rPr>
          <w:bdr w:val="none" w:sz="0" w:space="0" w:color="auto" w:frame="1"/>
        </w:rPr>
      </w:pPr>
    </w:p>
    <w:p w14:paraId="639BD665" w14:textId="77777777" w:rsidR="009B7DD5" w:rsidRPr="00995BA9" w:rsidRDefault="009B7DD5" w:rsidP="009B7DD5">
      <w:pPr>
        <w:ind w:left="1440"/>
        <w:rPr>
          <w:bdr w:val="none" w:sz="0" w:space="0" w:color="auto" w:frame="1"/>
        </w:rPr>
      </w:pPr>
      <w:r w:rsidRPr="00995BA9">
        <w:rPr>
          <w:bdr w:val="none" w:sz="0" w:space="0" w:color="auto" w:frame="1"/>
        </w:rPr>
        <w:t>"State" means the State of Illinois.</w:t>
      </w:r>
    </w:p>
    <w:p w14:paraId="6C7CD461" w14:textId="77777777" w:rsidR="009B7DD5" w:rsidRPr="00995BA9" w:rsidRDefault="009B7DD5" w:rsidP="003E65B7">
      <w:pPr>
        <w:rPr>
          <w:bdr w:val="none" w:sz="0" w:space="0" w:color="auto" w:frame="1"/>
        </w:rPr>
      </w:pPr>
    </w:p>
    <w:p w14:paraId="0BEC7877" w14:textId="77777777" w:rsidR="009B7DD5" w:rsidRPr="00995BA9" w:rsidRDefault="009B7DD5" w:rsidP="009B7DD5">
      <w:pPr>
        <w:ind w:left="1440"/>
        <w:rPr>
          <w:bdr w:val="none" w:sz="0" w:space="0" w:color="auto" w:frame="1"/>
        </w:rPr>
      </w:pPr>
      <w:r w:rsidRPr="00995BA9">
        <w:rPr>
          <w:bdr w:val="none" w:sz="0" w:space="0" w:color="auto" w:frame="1"/>
        </w:rPr>
        <w:t>"Uniform Guidance" means the Uniform Administrative Requirements, Cost Principles, and Audit Requirements for Federal Awards, 2 CFR Part 200.</w:t>
      </w:r>
    </w:p>
    <w:sectPr w:rsidR="009B7DD5" w:rsidRPr="00995B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C1C9" w14:textId="77777777" w:rsidR="009B7DD5" w:rsidRDefault="009B7DD5">
      <w:r>
        <w:separator/>
      </w:r>
    </w:p>
  </w:endnote>
  <w:endnote w:type="continuationSeparator" w:id="0">
    <w:p w14:paraId="15127A01" w14:textId="77777777" w:rsidR="009B7DD5" w:rsidRDefault="009B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3406" w14:textId="77777777" w:rsidR="009B7DD5" w:rsidRDefault="009B7DD5">
      <w:r>
        <w:separator/>
      </w:r>
    </w:p>
  </w:footnote>
  <w:footnote w:type="continuationSeparator" w:id="0">
    <w:p w14:paraId="456C9DAC" w14:textId="77777777" w:rsidR="009B7DD5" w:rsidRDefault="009B7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EFB"/>
    <w:rsid w:val="000C6D3D"/>
    <w:rsid w:val="000C7A6D"/>
    <w:rsid w:val="000D074F"/>
    <w:rsid w:val="000D167F"/>
    <w:rsid w:val="000D225F"/>
    <w:rsid w:val="000D269B"/>
    <w:rsid w:val="000D62B6"/>
    <w:rsid w:val="000E04BB"/>
    <w:rsid w:val="000E08CB"/>
    <w:rsid w:val="000E47F7"/>
    <w:rsid w:val="000E6BBD"/>
    <w:rsid w:val="000E6FF6"/>
    <w:rsid w:val="000E78B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06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95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5B7"/>
    <w:rsid w:val="003F0EC8"/>
    <w:rsid w:val="003F2136"/>
    <w:rsid w:val="003F24E6"/>
    <w:rsid w:val="003F3A28"/>
    <w:rsid w:val="003F5FD7"/>
    <w:rsid w:val="003F60AF"/>
    <w:rsid w:val="004014FB"/>
    <w:rsid w:val="00404222"/>
    <w:rsid w:val="0040431F"/>
    <w:rsid w:val="0041069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C41"/>
    <w:rsid w:val="00542E97"/>
    <w:rsid w:val="00544881"/>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1D3"/>
    <w:rsid w:val="00603860"/>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1DBC"/>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BA9"/>
    <w:rsid w:val="009A26DA"/>
    <w:rsid w:val="009B45F6"/>
    <w:rsid w:val="009B6ECA"/>
    <w:rsid w:val="009B72DC"/>
    <w:rsid w:val="009B7DD5"/>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79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76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8A0"/>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27A"/>
    <w:rsid w:val="00CF0FC7"/>
    <w:rsid w:val="00D03A79"/>
    <w:rsid w:val="00D0676C"/>
    <w:rsid w:val="00D10D50"/>
    <w:rsid w:val="00D13E5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554A0"/>
  <w15:chartTrackingRefBased/>
  <w15:docId w15:val="{597CD365-6E55-42CF-987D-2B35C8F4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48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822</Words>
  <Characters>5163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16</cp:revision>
  <dcterms:created xsi:type="dcterms:W3CDTF">2024-06-24T20:21:00Z</dcterms:created>
  <dcterms:modified xsi:type="dcterms:W3CDTF">2025-06-02T13:36:00Z</dcterms:modified>
</cp:coreProperties>
</file>