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64CC" w14:textId="77777777" w:rsidR="000613E7" w:rsidRDefault="000613E7" w:rsidP="000613E7">
      <w:pPr>
        <w:spacing w:after="0"/>
        <w:rPr>
          <w:rFonts w:ascii="Times New Roman" w:hAnsi="Times New Roman" w:cs="Times New Roman"/>
          <w:sz w:val="24"/>
          <w:szCs w:val="24"/>
        </w:rPr>
      </w:pPr>
    </w:p>
    <w:p w14:paraId="19E891F2" w14:textId="77777777" w:rsidR="000613E7" w:rsidRDefault="000613E7" w:rsidP="000613E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Section 810.70  Grant Award Determination</w:t>
      </w:r>
    </w:p>
    <w:p w14:paraId="0A33AE5C" w14:textId="77777777" w:rsidR="000613E7" w:rsidRPr="007F78AF" w:rsidRDefault="000613E7" w:rsidP="000613E7">
      <w:pPr>
        <w:spacing w:after="0" w:line="240" w:lineRule="auto"/>
        <w:rPr>
          <w:rFonts w:ascii="Times New Roman" w:eastAsia="Times New Roman" w:hAnsi="Times New Roman" w:cs="Times New Roman"/>
          <w:color w:val="000000"/>
          <w:sz w:val="24"/>
          <w:szCs w:val="24"/>
        </w:rPr>
      </w:pPr>
    </w:p>
    <w:p w14:paraId="7BB4B0CC" w14:textId="1FC8FD2B" w:rsidR="000613E7" w:rsidRPr="009874F7" w:rsidRDefault="009874F7" w:rsidP="007F78AF">
      <w:pP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9874F7">
        <w:rPr>
          <w:rFonts w:ascii="Times New Roman" w:eastAsia="Times New Roman" w:hAnsi="Times New Roman" w:cs="Times New Roman"/>
          <w:color w:val="000000"/>
          <w:sz w:val="24"/>
          <w:szCs w:val="24"/>
        </w:rPr>
        <w:t>Phase 1 determinations of eligibility and maximum funding amounts</w:t>
      </w:r>
      <w:r w:rsidR="000613E7" w:rsidRPr="009874F7">
        <w:rPr>
          <w:rFonts w:ascii="Times New Roman" w:eastAsia="Times New Roman" w:hAnsi="Times New Roman" w:cs="Times New Roman"/>
          <w:color w:val="000000"/>
          <w:sz w:val="24"/>
          <w:szCs w:val="24"/>
        </w:rPr>
        <w:t xml:space="preserve"> will be awarded by the Department to grantees following a merit review by </w:t>
      </w:r>
      <w:r w:rsidR="00C92671">
        <w:rPr>
          <w:rFonts w:ascii="Times New Roman" w:eastAsia="Times New Roman" w:hAnsi="Times New Roman" w:cs="Times New Roman"/>
          <w:color w:val="000000"/>
          <w:sz w:val="24"/>
          <w:szCs w:val="24"/>
        </w:rPr>
        <w:t>the Department</w:t>
      </w:r>
      <w:r w:rsidR="000613E7" w:rsidRPr="009874F7">
        <w:rPr>
          <w:rFonts w:ascii="Times New Roman" w:eastAsia="Times New Roman" w:hAnsi="Times New Roman" w:cs="Times New Roman"/>
          <w:color w:val="000000"/>
          <w:sz w:val="24"/>
          <w:szCs w:val="24"/>
        </w:rPr>
        <w:t xml:space="preserve"> and pursuant to </w:t>
      </w:r>
      <w:r w:rsidR="00C92671">
        <w:rPr>
          <w:rFonts w:ascii="Times New Roman" w:eastAsia="Times New Roman" w:hAnsi="Times New Roman" w:cs="Times New Roman"/>
          <w:color w:val="000000"/>
          <w:sz w:val="24"/>
          <w:szCs w:val="24"/>
        </w:rPr>
        <w:t xml:space="preserve">the </w:t>
      </w:r>
      <w:proofErr w:type="spellStart"/>
      <w:r w:rsidR="000613E7" w:rsidRPr="009874F7">
        <w:rPr>
          <w:rFonts w:ascii="Times New Roman" w:eastAsia="Times New Roman" w:hAnsi="Times New Roman" w:cs="Times New Roman"/>
          <w:color w:val="000000"/>
          <w:sz w:val="24"/>
          <w:szCs w:val="24"/>
        </w:rPr>
        <w:t>GATA</w:t>
      </w:r>
      <w:proofErr w:type="spellEnd"/>
      <w:r w:rsidR="000613E7" w:rsidRPr="009874F7">
        <w:rPr>
          <w:rFonts w:ascii="Times New Roman" w:eastAsia="Times New Roman" w:hAnsi="Times New Roman" w:cs="Times New Roman"/>
          <w:color w:val="000000"/>
          <w:sz w:val="24"/>
          <w:szCs w:val="24"/>
        </w:rPr>
        <w:t xml:space="preserve"> requirements </w:t>
      </w:r>
      <w:r w:rsidR="00C92671">
        <w:rPr>
          <w:rFonts w:ascii="Times New Roman" w:eastAsia="Times New Roman" w:hAnsi="Times New Roman" w:cs="Times New Roman"/>
          <w:color w:val="000000"/>
          <w:sz w:val="24"/>
          <w:szCs w:val="24"/>
        </w:rPr>
        <w:t xml:space="preserve">within </w:t>
      </w:r>
      <w:r w:rsidR="000613E7" w:rsidRPr="009874F7">
        <w:rPr>
          <w:rFonts w:ascii="Times New Roman" w:eastAsia="Times New Roman" w:hAnsi="Times New Roman" w:cs="Times New Roman"/>
          <w:color w:val="000000"/>
          <w:sz w:val="24"/>
          <w:szCs w:val="24"/>
        </w:rPr>
        <w:t>44 Ill. Adm. Code 7000.350.</w:t>
      </w:r>
    </w:p>
    <w:p w14:paraId="5DEF76D9" w14:textId="77777777" w:rsidR="000613E7" w:rsidRPr="007F78AF" w:rsidRDefault="000613E7" w:rsidP="007F78AF">
      <w:pPr>
        <w:spacing w:after="0" w:line="240" w:lineRule="auto"/>
        <w:rPr>
          <w:rFonts w:ascii="Times New Roman" w:eastAsia="Times New Roman" w:hAnsi="Times New Roman" w:cs="Times New Roman"/>
          <w:color w:val="000000"/>
          <w:sz w:val="24"/>
          <w:szCs w:val="24"/>
        </w:rPr>
      </w:pPr>
    </w:p>
    <w:p w14:paraId="46A08F5B" w14:textId="31B1C1BB" w:rsidR="00B21D7C" w:rsidRDefault="00B21D7C" w:rsidP="00B21D7C">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Phase 1 applicants will be designated eligible if they submit a complete application and provide the factual information detailed in Section 810.60(a)(1)(B)</w:t>
      </w:r>
      <w:r w:rsidR="00C92671">
        <w:rPr>
          <w:rFonts w:ascii="Times New Roman" w:eastAsia="Times New Roman" w:hAnsi="Times New Roman" w:cs="Times New Roman"/>
          <w:color w:val="000000"/>
          <w:sz w:val="24"/>
          <w:szCs w:val="24"/>
        </w:rPr>
        <w:t>.</w:t>
      </w:r>
    </w:p>
    <w:p w14:paraId="100205EE" w14:textId="77777777" w:rsidR="00B21D7C" w:rsidRDefault="00B21D7C" w:rsidP="007F78AF">
      <w:pPr>
        <w:spacing w:after="0" w:line="240" w:lineRule="auto"/>
        <w:rPr>
          <w:rFonts w:ascii="Times New Roman" w:eastAsia="Times New Roman" w:hAnsi="Times New Roman" w:cs="Times New Roman"/>
          <w:color w:val="000000"/>
          <w:sz w:val="24"/>
          <w:szCs w:val="24"/>
        </w:rPr>
      </w:pPr>
    </w:p>
    <w:p w14:paraId="46AF3CAC" w14:textId="636DEABD" w:rsidR="000613E7" w:rsidRPr="009874F7" w:rsidRDefault="001F7FBD" w:rsidP="005F6199">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874F7">
        <w:rPr>
          <w:rFonts w:ascii="Times New Roman" w:eastAsia="Times New Roman" w:hAnsi="Times New Roman" w:cs="Times New Roman"/>
          <w:color w:val="000000"/>
          <w:sz w:val="24"/>
          <w:szCs w:val="24"/>
        </w:rPr>
        <w:t>)</w:t>
      </w:r>
      <w:r w:rsidR="009874F7">
        <w:rPr>
          <w:rFonts w:ascii="Times New Roman" w:eastAsia="Times New Roman" w:hAnsi="Times New Roman" w:cs="Times New Roman"/>
          <w:color w:val="000000"/>
          <w:sz w:val="24"/>
          <w:szCs w:val="24"/>
        </w:rPr>
        <w:tab/>
      </w:r>
      <w:r w:rsidR="00C92671">
        <w:rPr>
          <w:rFonts w:ascii="Times New Roman" w:eastAsia="Times New Roman" w:hAnsi="Times New Roman" w:cs="Times New Roman"/>
          <w:color w:val="000000"/>
          <w:sz w:val="24"/>
          <w:szCs w:val="24"/>
        </w:rPr>
        <w:t>Phase 1 applicants</w:t>
      </w:r>
      <w:r w:rsidR="000613E7" w:rsidRPr="009874F7">
        <w:rPr>
          <w:rFonts w:ascii="Times New Roman" w:eastAsia="Times New Roman" w:hAnsi="Times New Roman" w:cs="Times New Roman"/>
          <w:color w:val="000000"/>
          <w:sz w:val="24"/>
          <w:szCs w:val="24"/>
        </w:rPr>
        <w:t xml:space="preserve"> shall </w:t>
      </w:r>
      <w:r w:rsidR="009874F7">
        <w:rPr>
          <w:rFonts w:ascii="Times New Roman" w:eastAsia="Times New Roman" w:hAnsi="Times New Roman" w:cs="Times New Roman"/>
          <w:color w:val="000000"/>
          <w:sz w:val="24"/>
          <w:szCs w:val="24"/>
        </w:rPr>
        <w:t>be approved for maximum funding</w:t>
      </w:r>
      <w:r w:rsidR="000613E7" w:rsidRPr="009874F7">
        <w:rPr>
          <w:rFonts w:ascii="Times New Roman" w:eastAsia="Times New Roman" w:hAnsi="Times New Roman" w:cs="Times New Roman"/>
          <w:color w:val="000000"/>
          <w:sz w:val="24"/>
          <w:szCs w:val="24"/>
        </w:rPr>
        <w:t xml:space="preserve"> amounts based on employment reduction levels and the loss of property taxes or PILOT revenue corresponding with the closure or reduction of operations of the fossil fuel power plant or coal mine. When more than one </w:t>
      </w:r>
      <w:r w:rsidR="00C92671">
        <w:rPr>
          <w:rFonts w:ascii="Times New Roman" w:eastAsia="Times New Roman" w:hAnsi="Times New Roman" w:cs="Times New Roman"/>
          <w:color w:val="000000"/>
          <w:sz w:val="24"/>
          <w:szCs w:val="24"/>
        </w:rPr>
        <w:t xml:space="preserve">local </w:t>
      </w:r>
      <w:r w:rsidR="000613E7" w:rsidRPr="009874F7">
        <w:rPr>
          <w:rFonts w:ascii="Times New Roman" w:eastAsia="Times New Roman" w:hAnsi="Times New Roman" w:cs="Times New Roman"/>
          <w:color w:val="000000"/>
          <w:sz w:val="24"/>
          <w:szCs w:val="24"/>
        </w:rPr>
        <w:t>government entity is included in an application, this amount will be calculated for each distinct entity and then aggregated across those entities.</w:t>
      </w:r>
    </w:p>
    <w:p w14:paraId="1E13AABC" w14:textId="77777777" w:rsidR="00945042" w:rsidRDefault="00945042" w:rsidP="007F78AF">
      <w:pPr>
        <w:spacing w:after="0" w:line="240" w:lineRule="auto"/>
        <w:rPr>
          <w:rFonts w:ascii="Times New Roman" w:eastAsia="Times New Roman" w:hAnsi="Times New Roman" w:cs="Times New Roman"/>
          <w:color w:val="000000"/>
          <w:sz w:val="24"/>
          <w:szCs w:val="24"/>
        </w:rPr>
      </w:pPr>
    </w:p>
    <w:p w14:paraId="734CE6E1" w14:textId="0B61F210" w:rsidR="00F05287" w:rsidRDefault="00F05287" w:rsidP="00F05287">
      <w:pP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t xml:space="preserve">Following a determination of eligibility and maximum funding amounts described in </w:t>
      </w:r>
      <w:r w:rsidR="00C92671">
        <w:rPr>
          <w:rFonts w:ascii="Times New Roman" w:eastAsia="Times New Roman" w:hAnsi="Times New Roman" w:cs="Times New Roman"/>
          <w:color w:val="000000"/>
          <w:sz w:val="24"/>
          <w:szCs w:val="24"/>
        </w:rPr>
        <w:t xml:space="preserve">subsection </w:t>
      </w:r>
      <w:r>
        <w:rPr>
          <w:rFonts w:ascii="Times New Roman" w:eastAsia="Times New Roman" w:hAnsi="Times New Roman" w:cs="Times New Roman"/>
          <w:color w:val="000000"/>
          <w:sz w:val="24"/>
          <w:szCs w:val="24"/>
        </w:rPr>
        <w:t xml:space="preserve">(a), final funding amounts will be established after a merit review of the Phase 2 applications described in </w:t>
      </w:r>
      <w:r w:rsidR="00C92671">
        <w:rPr>
          <w:rFonts w:ascii="Times New Roman" w:eastAsia="Times New Roman" w:hAnsi="Times New Roman" w:cs="Times New Roman"/>
          <w:color w:val="000000"/>
          <w:sz w:val="24"/>
          <w:szCs w:val="24"/>
        </w:rPr>
        <w:t xml:space="preserve">Section </w:t>
      </w:r>
      <w:r>
        <w:rPr>
          <w:rFonts w:ascii="Times New Roman" w:eastAsia="Times New Roman" w:hAnsi="Times New Roman" w:cs="Times New Roman"/>
          <w:color w:val="000000"/>
          <w:sz w:val="24"/>
          <w:szCs w:val="24"/>
        </w:rPr>
        <w:t xml:space="preserve">810.60(a)(2).  The funding determinations will be based on the </w:t>
      </w:r>
      <w:r w:rsidR="00C92671">
        <w:rPr>
          <w:rFonts w:ascii="Times New Roman" w:eastAsia="Times New Roman" w:hAnsi="Times New Roman" w:cs="Times New Roman"/>
          <w:color w:val="000000"/>
          <w:sz w:val="24"/>
          <w:szCs w:val="24"/>
        </w:rPr>
        <w:t>evaluation of project details</w:t>
      </w:r>
      <w:r>
        <w:rPr>
          <w:rFonts w:ascii="Times New Roman" w:eastAsia="Times New Roman" w:hAnsi="Times New Roman" w:cs="Times New Roman"/>
          <w:color w:val="000000"/>
          <w:sz w:val="24"/>
          <w:szCs w:val="24"/>
        </w:rPr>
        <w:t xml:space="preserve"> described in the Notice of Funding Opportunity, including, but not limited to:</w:t>
      </w:r>
    </w:p>
    <w:p w14:paraId="68423CA6"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501D9055" w14:textId="77777777" w:rsidR="00F05287" w:rsidRDefault="00F05287" w:rsidP="00F05287">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A detailed description of the project, including, but not limited to:</w:t>
      </w:r>
    </w:p>
    <w:p w14:paraId="1936F987"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6D0F720D" w14:textId="0AB11963" w:rsidR="00F05287" w:rsidRDefault="00F05287" w:rsidP="00F05287">
      <w:pPr>
        <w:spacing w:after="0" w:line="240"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t xml:space="preserve">For proposed capital projects, how </w:t>
      </w:r>
      <w:r w:rsidR="009F0794">
        <w:rPr>
          <w:rFonts w:ascii="Times New Roman" w:eastAsia="Times New Roman" w:hAnsi="Times New Roman" w:cs="Times New Roman"/>
          <w:color w:val="000000"/>
          <w:sz w:val="24"/>
          <w:szCs w:val="24"/>
        </w:rPr>
        <w:t>the project</w:t>
      </w:r>
      <w:r>
        <w:rPr>
          <w:rFonts w:ascii="Times New Roman" w:eastAsia="Times New Roman" w:hAnsi="Times New Roman" w:cs="Times New Roman"/>
          <w:color w:val="000000"/>
          <w:sz w:val="24"/>
          <w:szCs w:val="24"/>
        </w:rPr>
        <w:t xml:space="preserve"> addresses a current deficiency and/or supports economic development in the community; and</w:t>
      </w:r>
    </w:p>
    <w:p w14:paraId="04975DE7"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3DFA2017" w14:textId="6FA470BD" w:rsidR="00F05287" w:rsidRDefault="00F05287" w:rsidP="00F05287">
      <w:pPr>
        <w:spacing w:after="0" w:line="240"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t>For proposed non-capital projects, wha</w:t>
      </w:r>
      <w:r w:rsidR="005F6199">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eligibility factors are used for participants in the proposed project, how the project will be staffed, and plans for outreach to underserved populations.</w:t>
      </w:r>
    </w:p>
    <w:p w14:paraId="3FADDC89"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0BF246DE" w14:textId="77777777" w:rsidR="00F05287" w:rsidRDefault="00F05287" w:rsidP="00F05287">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The proposed process for developing and implementing the project, including details regarding:</w:t>
      </w:r>
    </w:p>
    <w:p w14:paraId="689576FB"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49026E33" w14:textId="77777777" w:rsidR="00F05287" w:rsidRDefault="00F05287" w:rsidP="00F05287">
      <w:pPr>
        <w:spacing w:after="0" w:line="240"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t>Project administration, implementation, outreach, and participation eligibility as applicable;</w:t>
      </w:r>
    </w:p>
    <w:p w14:paraId="7D4A6D65"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2B53B7D9" w14:textId="39EAFDF3" w:rsidR="00F05287" w:rsidRDefault="00F05287" w:rsidP="00F05287">
      <w:pPr>
        <w:spacing w:after="0" w:line="240"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t xml:space="preserve">A timeline for implementation of the project; </w:t>
      </w:r>
      <w:r w:rsidR="00B52AFD">
        <w:rPr>
          <w:rFonts w:ascii="Times New Roman" w:eastAsia="Times New Roman" w:hAnsi="Times New Roman" w:cs="Times New Roman"/>
          <w:color w:val="000000"/>
          <w:sz w:val="24"/>
          <w:szCs w:val="24"/>
        </w:rPr>
        <w:t>and</w:t>
      </w:r>
    </w:p>
    <w:p w14:paraId="45C0D8EC"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124EAE74" w14:textId="31180168" w:rsidR="00F05287" w:rsidRDefault="00F05287" w:rsidP="00F05287">
      <w:pPr>
        <w:spacing w:after="0" w:line="240"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t>Metrics to assess the impact of the project and interim goals of the project</w:t>
      </w:r>
      <w:r w:rsidR="006D1FD9">
        <w:rPr>
          <w:rFonts w:ascii="Times New Roman" w:eastAsia="Times New Roman" w:hAnsi="Times New Roman" w:cs="Times New Roman"/>
          <w:color w:val="000000"/>
          <w:sz w:val="24"/>
          <w:szCs w:val="24"/>
        </w:rPr>
        <w:t>.</w:t>
      </w:r>
    </w:p>
    <w:p w14:paraId="6F874E03"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34C8B9EF" w14:textId="77777777" w:rsidR="00F05287" w:rsidRDefault="00F05287" w:rsidP="00F05287">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Demonstration of the completion of required stakeholder engagement, including but not limited to:</w:t>
      </w:r>
    </w:p>
    <w:p w14:paraId="1391CE95"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5BAEEBEA" w14:textId="02C66731" w:rsidR="00F05287" w:rsidRDefault="00F05287" w:rsidP="00F05287">
      <w:pPr>
        <w:spacing w:after="0" w:line="240"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t>Community input, by hosting at least one public meeting in which proposed use of Energy Transition Community Grant funds was on the agenda</w:t>
      </w:r>
      <w:r w:rsidR="00B52A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w:t>
      </w:r>
    </w:p>
    <w:p w14:paraId="609D5C47"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0FE9FBB1" w14:textId="4727A110" w:rsidR="00F05287" w:rsidRDefault="00F05287" w:rsidP="00F05287">
      <w:pPr>
        <w:spacing w:after="0" w:line="240"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t xml:space="preserve">Requesting input or feedback regarding the use of Energy </w:t>
      </w:r>
    </w:p>
    <w:p w14:paraId="1E697E5C" w14:textId="51307881" w:rsidR="00F05287" w:rsidRDefault="00F05287" w:rsidP="00F05287">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Transition Community Grant funds from the following stakeholders: </w:t>
      </w:r>
      <w:r w:rsidR="00B52AFD">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egional </w:t>
      </w:r>
      <w:r w:rsidR="00B52AFD">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lanning </w:t>
      </w:r>
      <w:r w:rsidR="00B52AFD">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ouncils, where applicable; economic development organizations; low-income or environmental justice communities; educational institutions; elected and appointed officials; organizations representing workers; and other relevant organizations</w:t>
      </w:r>
      <w:r w:rsidR="00B52A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340A1">
        <w:rPr>
          <w:rFonts w:ascii="Times New Roman" w:eastAsia="Times New Roman" w:hAnsi="Times New Roman" w:cs="Times New Roman"/>
          <w:color w:val="000000"/>
          <w:sz w:val="24"/>
          <w:szCs w:val="24"/>
        </w:rPr>
        <w:t xml:space="preserve">(See </w:t>
      </w:r>
      <w:r>
        <w:rPr>
          <w:rFonts w:ascii="Times New Roman" w:eastAsia="Times New Roman" w:hAnsi="Times New Roman" w:cs="Times New Roman"/>
          <w:color w:val="000000"/>
          <w:sz w:val="24"/>
          <w:szCs w:val="24"/>
        </w:rPr>
        <w:t xml:space="preserve">20 </w:t>
      </w:r>
      <w:proofErr w:type="spellStart"/>
      <w:r>
        <w:rPr>
          <w:rFonts w:ascii="Times New Roman" w:eastAsia="Times New Roman" w:hAnsi="Times New Roman" w:cs="Times New Roman"/>
          <w:color w:val="000000"/>
          <w:sz w:val="24"/>
          <w:szCs w:val="24"/>
        </w:rPr>
        <w:t>ILCS</w:t>
      </w:r>
      <w:proofErr w:type="spellEnd"/>
      <w:r>
        <w:rPr>
          <w:rFonts w:ascii="Times New Roman" w:eastAsia="Times New Roman" w:hAnsi="Times New Roman" w:cs="Times New Roman"/>
          <w:color w:val="000000"/>
          <w:sz w:val="24"/>
          <w:szCs w:val="24"/>
        </w:rPr>
        <w:t xml:space="preserve"> 735/10-20(h)</w:t>
      </w:r>
      <w:r w:rsidR="00A340A1">
        <w:rPr>
          <w:rFonts w:ascii="Times New Roman" w:eastAsia="Times New Roman" w:hAnsi="Times New Roman" w:cs="Times New Roman"/>
          <w:color w:val="000000"/>
          <w:sz w:val="24"/>
          <w:szCs w:val="24"/>
        </w:rPr>
        <w:t>.)</w:t>
      </w:r>
    </w:p>
    <w:p w14:paraId="60784F2A" w14:textId="77777777" w:rsidR="00F05287" w:rsidRDefault="00F05287" w:rsidP="007F78AF">
      <w:pPr>
        <w:spacing w:after="0" w:line="240" w:lineRule="auto"/>
        <w:rPr>
          <w:rFonts w:ascii="Times New Roman" w:eastAsia="Times New Roman" w:hAnsi="Times New Roman" w:cs="Times New Roman"/>
          <w:color w:val="000000"/>
          <w:sz w:val="24"/>
          <w:szCs w:val="24"/>
        </w:rPr>
      </w:pPr>
    </w:p>
    <w:p w14:paraId="558A2BEB" w14:textId="2B71D3BB" w:rsidR="000613E7" w:rsidRPr="00F05287" w:rsidRDefault="00F05287" w:rsidP="00F05287">
      <w:pP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000613E7" w:rsidRPr="00F05287">
        <w:rPr>
          <w:rFonts w:ascii="Times New Roman" w:eastAsia="Times New Roman" w:hAnsi="Times New Roman" w:cs="Times New Roman"/>
          <w:color w:val="000000"/>
          <w:sz w:val="24"/>
          <w:szCs w:val="24"/>
        </w:rPr>
        <w:t xml:space="preserve">Approved applicants meeting the criteria described in </w:t>
      </w:r>
      <w:r w:rsidR="00B52AFD">
        <w:rPr>
          <w:rFonts w:ascii="Times New Roman" w:eastAsia="Times New Roman" w:hAnsi="Times New Roman" w:cs="Times New Roman"/>
          <w:color w:val="000000"/>
          <w:sz w:val="24"/>
          <w:szCs w:val="24"/>
        </w:rPr>
        <w:t xml:space="preserve">Section </w:t>
      </w:r>
      <w:r w:rsidR="000613E7" w:rsidRPr="00F05287">
        <w:rPr>
          <w:rFonts w:ascii="Times New Roman" w:eastAsia="Times New Roman" w:hAnsi="Times New Roman" w:cs="Times New Roman"/>
          <w:color w:val="000000"/>
          <w:sz w:val="24"/>
          <w:szCs w:val="24"/>
        </w:rPr>
        <w:t>810.60(</w:t>
      </w:r>
      <w:r w:rsidR="00A340A1">
        <w:rPr>
          <w:rFonts w:ascii="Times New Roman" w:eastAsia="Times New Roman" w:hAnsi="Times New Roman" w:cs="Times New Roman"/>
          <w:color w:val="000000"/>
          <w:sz w:val="24"/>
          <w:szCs w:val="24"/>
        </w:rPr>
        <w:t>b</w:t>
      </w:r>
      <w:r w:rsidR="000613E7" w:rsidRPr="00F05287">
        <w:rPr>
          <w:rFonts w:ascii="Times New Roman" w:eastAsia="Times New Roman" w:hAnsi="Times New Roman" w:cs="Times New Roman"/>
          <w:color w:val="000000"/>
          <w:sz w:val="24"/>
          <w:szCs w:val="24"/>
        </w:rPr>
        <w:t xml:space="preserve">) </w:t>
      </w:r>
      <w:r w:rsidR="000613E7" w:rsidRPr="00F05287">
        <w:rPr>
          <w:rFonts w:ascii="Times New Roman" w:eastAsia="Times New Roman" w:hAnsi="Times New Roman" w:cs="Times New Roman"/>
          <w:i/>
          <w:iCs/>
          <w:color w:val="000000"/>
          <w:sz w:val="24"/>
          <w:szCs w:val="24"/>
        </w:rPr>
        <w:t>shall receive grants in proportional shares of $15 per kilogram of spent nuclear fuel stored at such a facility, less any payments made to such communities from the federal government based on the amount of waste stored at a decommissioned nuclear plant and any property tax payments</w:t>
      </w:r>
      <w:r w:rsidR="000613E7" w:rsidRPr="00F05287">
        <w:rPr>
          <w:rFonts w:ascii="Times New Roman" w:eastAsia="Times New Roman" w:hAnsi="Times New Roman" w:cs="Times New Roman"/>
          <w:color w:val="000000"/>
          <w:sz w:val="24"/>
          <w:szCs w:val="24"/>
        </w:rPr>
        <w:t>.</w:t>
      </w:r>
      <w:r w:rsidR="00A340A1">
        <w:rPr>
          <w:rFonts w:ascii="Times New Roman" w:eastAsia="Times New Roman" w:hAnsi="Times New Roman" w:cs="Times New Roman"/>
          <w:color w:val="000000"/>
          <w:sz w:val="24"/>
          <w:szCs w:val="24"/>
        </w:rPr>
        <w:t xml:space="preserve"> [20 </w:t>
      </w:r>
      <w:proofErr w:type="spellStart"/>
      <w:r w:rsidR="00A340A1">
        <w:rPr>
          <w:rFonts w:ascii="Times New Roman" w:eastAsia="Times New Roman" w:hAnsi="Times New Roman" w:cs="Times New Roman"/>
          <w:color w:val="000000"/>
          <w:sz w:val="24"/>
          <w:szCs w:val="24"/>
        </w:rPr>
        <w:t>ILCS</w:t>
      </w:r>
      <w:proofErr w:type="spellEnd"/>
      <w:r w:rsidR="00A340A1">
        <w:rPr>
          <w:rFonts w:ascii="Times New Roman" w:eastAsia="Times New Roman" w:hAnsi="Times New Roman" w:cs="Times New Roman"/>
          <w:color w:val="000000"/>
          <w:sz w:val="24"/>
          <w:szCs w:val="24"/>
        </w:rPr>
        <w:t xml:space="preserve"> 735/10-20(j)]</w:t>
      </w:r>
    </w:p>
    <w:sectPr w:rsidR="000613E7" w:rsidRPr="00F052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DB3B" w14:textId="77777777" w:rsidR="007561FF" w:rsidRDefault="007561FF">
      <w:r>
        <w:separator/>
      </w:r>
    </w:p>
  </w:endnote>
  <w:endnote w:type="continuationSeparator" w:id="0">
    <w:p w14:paraId="66952FBF" w14:textId="77777777" w:rsidR="007561FF" w:rsidRDefault="0075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2F0E" w14:textId="77777777" w:rsidR="007561FF" w:rsidRDefault="007561FF">
      <w:r>
        <w:separator/>
      </w:r>
    </w:p>
  </w:footnote>
  <w:footnote w:type="continuationSeparator" w:id="0">
    <w:p w14:paraId="32D21244" w14:textId="77777777" w:rsidR="007561FF" w:rsidRDefault="00756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272E2"/>
    <w:multiLevelType w:val="hybridMultilevel"/>
    <w:tmpl w:val="A5F2E688"/>
    <w:lvl w:ilvl="0" w:tplc="04090017">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3E7"/>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FBD"/>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3D7"/>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199"/>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FD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1FF"/>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8AF"/>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5A2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042"/>
    <w:rsid w:val="00947AC3"/>
    <w:rsid w:val="00950386"/>
    <w:rsid w:val="009602D3"/>
    <w:rsid w:val="00960C37"/>
    <w:rsid w:val="00961E38"/>
    <w:rsid w:val="00965A76"/>
    <w:rsid w:val="00966D51"/>
    <w:rsid w:val="0098276C"/>
    <w:rsid w:val="00983C53"/>
    <w:rsid w:val="00986F7E"/>
    <w:rsid w:val="009874F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794"/>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0A1"/>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5A6"/>
    <w:rsid w:val="00AF2883"/>
    <w:rsid w:val="00AF3304"/>
    <w:rsid w:val="00AF41D7"/>
    <w:rsid w:val="00AF4757"/>
    <w:rsid w:val="00AF768C"/>
    <w:rsid w:val="00B01411"/>
    <w:rsid w:val="00B15414"/>
    <w:rsid w:val="00B17273"/>
    <w:rsid w:val="00B17D78"/>
    <w:rsid w:val="00B21D7C"/>
    <w:rsid w:val="00B23B52"/>
    <w:rsid w:val="00B2411F"/>
    <w:rsid w:val="00B25B52"/>
    <w:rsid w:val="00B324A0"/>
    <w:rsid w:val="00B34F63"/>
    <w:rsid w:val="00B35D67"/>
    <w:rsid w:val="00B420C1"/>
    <w:rsid w:val="00B4287F"/>
    <w:rsid w:val="00B44A11"/>
    <w:rsid w:val="00B516F7"/>
    <w:rsid w:val="00B52AFD"/>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757"/>
    <w:rsid w:val="00C42A93"/>
    <w:rsid w:val="00C4537A"/>
    <w:rsid w:val="00C45BEB"/>
    <w:rsid w:val="00C470EE"/>
    <w:rsid w:val="00C50195"/>
    <w:rsid w:val="00C60D0B"/>
    <w:rsid w:val="00C67B51"/>
    <w:rsid w:val="00C72A95"/>
    <w:rsid w:val="00C72C0C"/>
    <w:rsid w:val="00C73CD4"/>
    <w:rsid w:val="00C748F6"/>
    <w:rsid w:val="00C86122"/>
    <w:rsid w:val="00C92671"/>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62D"/>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28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48F48"/>
  <w15:chartTrackingRefBased/>
  <w15:docId w15:val="{8A2AD04C-DEBA-4436-B59B-3404274F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E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61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64220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446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13</cp:revision>
  <dcterms:created xsi:type="dcterms:W3CDTF">2023-12-15T17:10:00Z</dcterms:created>
  <dcterms:modified xsi:type="dcterms:W3CDTF">2024-11-08T13:41:00Z</dcterms:modified>
</cp:coreProperties>
</file>