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61" w:rsidRDefault="00963C61" w:rsidP="00963C61">
      <w:pPr>
        <w:spacing w:line="259" w:lineRule="auto"/>
        <w:jc w:val="center"/>
        <w:rPr>
          <w:rFonts w:eastAsia="Calibri"/>
        </w:rPr>
      </w:pPr>
    </w:p>
    <w:p w:rsidR="00963C61" w:rsidRDefault="00963C61" w:rsidP="00963C61">
      <w:pPr>
        <w:spacing w:line="259" w:lineRule="auto"/>
        <w:jc w:val="center"/>
        <w:rPr>
          <w:rFonts w:eastAsia="Calibri"/>
        </w:rPr>
      </w:pPr>
      <w:r w:rsidRPr="00455661">
        <w:rPr>
          <w:rFonts w:eastAsia="Calibri"/>
        </w:rPr>
        <w:t xml:space="preserve">SUBPART E: </w:t>
      </w:r>
      <w:r>
        <w:rPr>
          <w:rFonts w:eastAsia="Calibri"/>
        </w:rPr>
        <w:t xml:space="preserve"> </w:t>
      </w:r>
      <w:r w:rsidRPr="00455661">
        <w:rPr>
          <w:rFonts w:eastAsia="Calibri"/>
        </w:rPr>
        <w:t>REPAYMENT OF ELIGIBLE LOANS</w:t>
      </w:r>
    </w:p>
    <w:p w:rsidR="000174EB" w:rsidRPr="00093935" w:rsidRDefault="00963C61" w:rsidP="00963C61">
      <w:pPr>
        <w:jc w:val="center"/>
      </w:pPr>
      <w:r w:rsidRPr="00455661">
        <w:rPr>
          <w:rFonts w:eastAsia="Calibri"/>
        </w:rPr>
        <w:t>UNDER THE EMERGENCY LOAN FUND PROGRAM</w:t>
      </w:r>
      <w:r w:rsidR="00F178D5">
        <w:rPr>
          <w:rFonts w:eastAsia="Calibri"/>
        </w:rPr>
        <w:t xml:space="preserve"> (ELF)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B6B" w:rsidRDefault="007D7B6B">
      <w:r>
        <w:separator/>
      </w:r>
    </w:p>
  </w:endnote>
  <w:endnote w:type="continuationSeparator" w:id="0">
    <w:p w:rsidR="007D7B6B" w:rsidRDefault="007D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B6B" w:rsidRDefault="007D7B6B">
      <w:r>
        <w:separator/>
      </w:r>
    </w:p>
  </w:footnote>
  <w:footnote w:type="continuationSeparator" w:id="0">
    <w:p w:rsidR="007D7B6B" w:rsidRDefault="007D7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6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B6B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C61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8D5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3943C-F651-4E14-BA2B-669DA6D9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C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3</cp:revision>
  <dcterms:created xsi:type="dcterms:W3CDTF">2020-11-20T16:35:00Z</dcterms:created>
  <dcterms:modified xsi:type="dcterms:W3CDTF">2020-12-10T23:15:00Z</dcterms:modified>
</cp:coreProperties>
</file>